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2CCF11C6" w:rsidR="00D61E3A" w:rsidRPr="00D61E3A" w:rsidRDefault="00026EA9"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8240"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58241"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69A3C0F4"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Default="0051171E" w:rsidP="002902EA">
      <w:pPr>
        <w:rPr>
          <w:rFonts w:ascii="Arial" w:hAnsi="Arial" w:cs="Arial"/>
          <w:b/>
          <w:sz w:val="32"/>
        </w:rPr>
      </w:pPr>
    </w:p>
    <w:p w14:paraId="71BDA7CE" w14:textId="77777777" w:rsidR="00DA311E" w:rsidRDefault="00DA311E" w:rsidP="002902EA">
      <w:pPr>
        <w:rPr>
          <w:rFonts w:ascii="Arial" w:hAnsi="Arial" w:cs="Arial"/>
          <w:b/>
          <w:sz w:val="32"/>
        </w:rPr>
      </w:pPr>
    </w:p>
    <w:p w14:paraId="68B2EEB9" w14:textId="77777777" w:rsidR="00DA311E" w:rsidRPr="00D61E3A" w:rsidRDefault="00DA311E" w:rsidP="002902EA">
      <w:pPr>
        <w:rPr>
          <w:rFonts w:ascii="Arial" w:hAnsi="Arial" w:cs="Arial"/>
          <w:b/>
          <w:sz w:val="32"/>
        </w:rPr>
      </w:pPr>
    </w:p>
    <w:p w14:paraId="78B3C64D" w14:textId="5A2A1D75" w:rsidR="00707758" w:rsidRPr="002902EA" w:rsidRDefault="00834232" w:rsidP="00DA311E">
      <w:pPr>
        <w:jc w:val="center"/>
        <w:rPr>
          <w:rFonts w:ascii="Arial" w:hAnsi="Arial" w:cs="Arial"/>
          <w:b/>
          <w:sz w:val="96"/>
          <w:szCs w:val="56"/>
        </w:rPr>
      </w:pPr>
      <w:r>
        <w:rPr>
          <w:rFonts w:ascii="Arial" w:hAnsi="Arial" w:cs="Arial"/>
          <w:b/>
          <w:sz w:val="96"/>
          <w:szCs w:val="56"/>
        </w:rPr>
        <w:t xml:space="preserve"> </w:t>
      </w:r>
      <w:r w:rsidR="00231A2A">
        <w:rPr>
          <w:rFonts w:ascii="Arial" w:hAnsi="Arial" w:cs="Arial"/>
          <w:b/>
          <w:sz w:val="96"/>
          <w:szCs w:val="56"/>
        </w:rPr>
        <w:t>RSHE</w:t>
      </w:r>
      <w:r w:rsidR="00DA311E">
        <w:rPr>
          <w:rFonts w:ascii="Arial" w:hAnsi="Arial" w:cs="Arial"/>
          <w:b/>
          <w:sz w:val="96"/>
          <w:szCs w:val="56"/>
        </w:rPr>
        <w:t xml:space="preserve"> Policy</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6F5EB73E" w14:textId="77777777" w:rsidR="0051171E" w:rsidRDefault="0051171E" w:rsidP="005A674C">
      <w:pPr>
        <w:rPr>
          <w:rFonts w:ascii="Arial" w:hAnsi="Arial" w:cs="Arial"/>
          <w:b/>
          <w:sz w:val="56"/>
          <w:szCs w:val="56"/>
        </w:rPr>
      </w:pPr>
    </w:p>
    <w:p w14:paraId="64275EB4" w14:textId="4BD12334" w:rsidR="00D05A91" w:rsidRDefault="00D05A91" w:rsidP="00763A37">
      <w:pPr>
        <w:rPr>
          <w:rFonts w:ascii="Arial" w:hAnsi="Arial" w:cs="Arial"/>
          <w:b/>
          <w:sz w:val="56"/>
          <w:szCs w:val="56"/>
        </w:rPr>
      </w:pPr>
    </w:p>
    <w:p w14:paraId="608E6EFC" w14:textId="77777777" w:rsidR="00DA311E" w:rsidRDefault="00DA311E" w:rsidP="00570D75">
      <w:pPr>
        <w:jc w:val="center"/>
        <w:rPr>
          <w:rFonts w:ascii="Arial" w:hAnsi="Arial" w:cs="Arial"/>
          <w:b/>
          <w:sz w:val="56"/>
          <w:szCs w:val="56"/>
        </w:rPr>
      </w:pPr>
    </w:p>
    <w:p w14:paraId="3FE50E02" w14:textId="2DD49527" w:rsidR="009C08C0" w:rsidRDefault="009C08C0" w:rsidP="00570D75">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00E6371D" w:rsidRPr="0058029E" w14:paraId="524E845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B4F9BD3" w14:textId="0586C197" w:rsidR="00E6371D" w:rsidRDefault="00E6371D" w:rsidP="00DF349A">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sz="5" w:space="0" w:color="000000"/>
              <w:left w:val="single" w:sz="5" w:space="0" w:color="000000"/>
              <w:bottom w:val="single" w:sz="5" w:space="0" w:color="000000"/>
              <w:right w:val="single" w:sz="5" w:space="0" w:color="000000"/>
            </w:tcBorders>
          </w:tcPr>
          <w:p w14:paraId="3819D6B4" w14:textId="7520D842" w:rsidR="00E6371D" w:rsidRDefault="00E6371D" w:rsidP="00C1152F">
            <w:pPr>
              <w:pStyle w:val="TableParagraph"/>
              <w:spacing w:line="224" w:lineRule="exact"/>
              <w:ind w:left="102"/>
              <w:rPr>
                <w:rFonts w:ascii="Arial" w:hAnsi="Arial" w:cs="Arial"/>
                <w:spacing w:val="-1"/>
              </w:rPr>
            </w:pPr>
            <w:r>
              <w:rPr>
                <w:rFonts w:ascii="Arial" w:hAnsi="Arial" w:cs="Arial"/>
                <w:spacing w:val="-1"/>
              </w:rPr>
              <w:t>Yes</w:t>
            </w:r>
          </w:p>
        </w:tc>
      </w:tr>
      <w:tr w:rsidR="00E6371D" w:rsidRPr="0058029E" w14:paraId="28DCADF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9C87BDD" w14:textId="7F4F3B21" w:rsidR="00E6371D" w:rsidRDefault="00E6371D" w:rsidP="00E6371D">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4B44C8EB" w14:textId="1E0EB994" w:rsidR="00E6371D" w:rsidRDefault="004A32FD" w:rsidP="00E6371D">
            <w:pPr>
              <w:pStyle w:val="TableParagraph"/>
              <w:spacing w:line="224" w:lineRule="exact"/>
              <w:ind w:left="102"/>
              <w:rPr>
                <w:rFonts w:ascii="Arial" w:hAnsi="Arial" w:cs="Arial"/>
                <w:spacing w:val="-1"/>
              </w:rPr>
            </w:pPr>
            <w:r>
              <w:rPr>
                <w:rFonts w:ascii="Arial" w:hAnsi="Arial" w:cs="Arial"/>
                <w:spacing w:val="-1"/>
              </w:rPr>
              <w:t>Every 2 years</w:t>
            </w:r>
          </w:p>
        </w:tc>
      </w:tr>
      <w:tr w:rsidR="00E6371D" w:rsidRPr="0058029E" w14:paraId="43A27E3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1099E64" w14:textId="0398AE4A" w:rsidR="00E6371D" w:rsidRPr="0058029E" w:rsidRDefault="00E6371D" w:rsidP="00E6371D">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490E460F" w14:textId="54043A5B" w:rsidR="00E6371D" w:rsidRPr="0058029E" w:rsidRDefault="00E6371D" w:rsidP="00E6371D">
            <w:pPr>
              <w:pStyle w:val="TableParagraph"/>
              <w:spacing w:line="224" w:lineRule="exact"/>
              <w:ind w:left="102"/>
              <w:rPr>
                <w:rFonts w:ascii="Arial" w:eastAsia="Arial" w:hAnsi="Arial" w:cs="Arial"/>
              </w:rPr>
            </w:pPr>
            <w:r>
              <w:rPr>
                <w:rFonts w:ascii="Arial" w:eastAsia="Arial" w:hAnsi="Arial" w:cs="Arial"/>
              </w:rPr>
              <w:t>Head</w:t>
            </w:r>
            <w:r w:rsidR="00C82750">
              <w:rPr>
                <w:rFonts w:ascii="Arial" w:eastAsia="Arial" w:hAnsi="Arial" w:cs="Arial"/>
              </w:rPr>
              <w:t>teacher</w:t>
            </w:r>
          </w:p>
        </w:tc>
      </w:tr>
      <w:tr w:rsidR="00E6371D" w:rsidRPr="0058029E" w14:paraId="4EF6FB3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2625A3A" w14:textId="77777777" w:rsidR="00E6371D" w:rsidRPr="0058029E" w:rsidRDefault="00E6371D" w:rsidP="00E6371D">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622C0CE1" w14:textId="428CB3EC" w:rsidR="00E6371D" w:rsidRPr="0058029E" w:rsidRDefault="00E6371D" w:rsidP="00E6371D">
            <w:pPr>
              <w:pStyle w:val="TableParagraph"/>
              <w:spacing w:line="224" w:lineRule="exact"/>
              <w:ind w:left="102"/>
              <w:rPr>
                <w:rFonts w:ascii="Arial" w:eastAsia="Arial" w:hAnsi="Arial" w:cs="Arial"/>
              </w:rPr>
            </w:pPr>
            <w:r>
              <w:rPr>
                <w:rFonts w:ascii="Arial" w:eastAsia="Arial" w:hAnsi="Arial" w:cs="Arial"/>
              </w:rPr>
              <w:t>Local Governing Board</w:t>
            </w:r>
          </w:p>
        </w:tc>
      </w:tr>
      <w:tr w:rsidR="00E6371D" w:rsidRPr="0058029E" w14:paraId="0EB21794"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37A1109" w14:textId="2CDBA86D" w:rsidR="00E6371D" w:rsidRPr="0058029E" w:rsidRDefault="00E6371D" w:rsidP="00E6371D">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sz="5" w:space="0" w:color="000000"/>
              <w:left w:val="single" w:sz="5" w:space="0" w:color="000000"/>
              <w:bottom w:val="single" w:sz="5" w:space="0" w:color="000000"/>
              <w:right w:val="single" w:sz="5" w:space="0" w:color="000000"/>
            </w:tcBorders>
          </w:tcPr>
          <w:p w14:paraId="7CEC4222" w14:textId="2083B88D" w:rsidR="00E6371D" w:rsidRDefault="00E6371D" w:rsidP="00E6371D">
            <w:pPr>
              <w:pStyle w:val="TableParagraph"/>
              <w:spacing w:line="224" w:lineRule="exact"/>
              <w:ind w:left="102"/>
              <w:rPr>
                <w:rFonts w:ascii="Arial" w:eastAsia="Arial" w:hAnsi="Arial" w:cs="Arial"/>
              </w:rPr>
            </w:pPr>
          </w:p>
        </w:tc>
      </w:tr>
      <w:tr w:rsidR="00E6371D" w:rsidRPr="0058029E" w14:paraId="63D88478"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41040E6" w14:textId="77777777" w:rsidR="00E6371D" w:rsidRPr="0058029E" w:rsidRDefault="00E6371D" w:rsidP="00E6371D">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2E96A22E" w14:textId="20FBB7A0" w:rsidR="00E6371D" w:rsidRPr="0058029E" w:rsidRDefault="004A32FD" w:rsidP="00E6371D">
            <w:pPr>
              <w:pStyle w:val="TableParagraph"/>
              <w:spacing w:line="224" w:lineRule="exact"/>
              <w:ind w:left="102"/>
              <w:rPr>
                <w:rFonts w:ascii="Arial" w:eastAsia="Arial" w:hAnsi="Arial" w:cs="Arial"/>
              </w:rPr>
            </w:pPr>
            <w:r>
              <w:rPr>
                <w:rFonts w:ascii="Arial" w:eastAsia="Arial" w:hAnsi="Arial" w:cs="Arial"/>
              </w:rPr>
              <w:t xml:space="preserve">June </w:t>
            </w:r>
            <w:r w:rsidR="00E32C07">
              <w:rPr>
                <w:rFonts w:ascii="Arial" w:eastAsia="Arial" w:hAnsi="Arial" w:cs="Arial"/>
              </w:rPr>
              <w:t>2025</w:t>
            </w:r>
          </w:p>
        </w:tc>
      </w:tr>
      <w:tr w:rsidR="00E6371D" w:rsidRPr="0058029E" w14:paraId="64E96803"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45ECD8F" w14:textId="1923961D" w:rsidR="00E6371D" w:rsidRPr="0058029E" w:rsidRDefault="00E6371D" w:rsidP="00E6371D">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440091E2" w14:textId="7D97745D" w:rsidR="00E6371D" w:rsidRPr="0058029E" w:rsidRDefault="00E32C07" w:rsidP="00E6371D">
            <w:pPr>
              <w:pStyle w:val="TableParagraph"/>
              <w:spacing w:line="224" w:lineRule="exact"/>
              <w:ind w:left="102"/>
              <w:rPr>
                <w:rFonts w:ascii="Arial" w:eastAsia="Arial" w:hAnsi="Arial" w:cs="Arial"/>
              </w:rPr>
            </w:pPr>
            <w:r>
              <w:rPr>
                <w:rFonts w:ascii="Arial" w:hAnsi="Arial" w:cs="Arial"/>
              </w:rPr>
              <w:t>June 2026</w:t>
            </w:r>
            <w:r w:rsidR="00E6371D">
              <w:rPr>
                <w:rFonts w:ascii="Arial" w:hAnsi="Arial" w:cs="Arial"/>
              </w:rPr>
              <w:t xml:space="preserve"> (unless there is a </w:t>
            </w:r>
            <w:r w:rsidR="00C82750">
              <w:rPr>
                <w:rFonts w:ascii="Arial" w:hAnsi="Arial" w:cs="Arial"/>
              </w:rPr>
              <w:t>statutory or m</w:t>
            </w:r>
            <w:r w:rsidR="00E6371D">
              <w:rPr>
                <w:rFonts w:ascii="Arial" w:hAnsi="Arial" w:cs="Arial"/>
              </w:rPr>
              <w:t>aterial change)</w:t>
            </w:r>
          </w:p>
        </w:tc>
      </w:tr>
    </w:tbl>
    <w:p w14:paraId="09510A78" w14:textId="77777777" w:rsidR="00026EA9" w:rsidRDefault="00026EA9" w:rsidP="006B1170">
      <w:pPr>
        <w:spacing w:after="160" w:line="259" w:lineRule="auto"/>
        <w:jc w:val="both"/>
        <w:rPr>
          <w:rFonts w:ascii="Calibri" w:eastAsia="Calibri" w:hAnsi="Calibri"/>
          <w:b/>
          <w:sz w:val="22"/>
          <w:szCs w:val="22"/>
          <w:lang w:eastAsia="en-US"/>
        </w:rPr>
        <w:sectPr w:rsidR="00026EA9" w:rsidSect="00397081">
          <w:footerReference w:type="default" r:id="rId13"/>
          <w:headerReference w:type="first" r:id="rId14"/>
          <w:pgSz w:w="11906" w:h="16838"/>
          <w:pgMar w:top="720" w:right="720" w:bottom="720" w:left="720" w:header="708" w:footer="708" w:gutter="0"/>
          <w:pgNumType w:start="0"/>
          <w:cols w:space="708"/>
          <w:titlePg/>
          <w:docGrid w:linePitch="360"/>
        </w:sectPr>
      </w:pPr>
      <w:bookmarkStart w:id="0" w:name="_Toc57622496"/>
    </w:p>
    <w:bookmarkEnd w:id="0"/>
    <w:p w14:paraId="71744B17" w14:textId="77777777" w:rsidR="00070776" w:rsidRPr="00070776" w:rsidRDefault="00070776" w:rsidP="00070776">
      <w:pPr>
        <w:keepNext/>
        <w:keepLines/>
        <w:spacing w:after="120" w:line="259" w:lineRule="auto"/>
        <w:rPr>
          <w:rFonts w:ascii="Arial" w:hAnsi="Arial" w:cs="Arial"/>
          <w:b/>
          <w:lang w:val="en-US" w:eastAsia="en-US"/>
        </w:rPr>
      </w:pPr>
      <w:r w:rsidRPr="00070776">
        <w:rPr>
          <w:rFonts w:ascii="Arial" w:hAnsi="Arial" w:cs="Arial"/>
          <w:b/>
          <w:lang w:val="en-US" w:eastAsia="en-US"/>
        </w:rPr>
        <w:lastRenderedPageBreak/>
        <w:t>Contents</w:t>
      </w:r>
    </w:p>
    <w:p w14:paraId="1571A8B8" w14:textId="77777777" w:rsidR="00070776" w:rsidRPr="00070776" w:rsidRDefault="00070776" w:rsidP="00070776">
      <w:pPr>
        <w:tabs>
          <w:tab w:val="right" w:leader="dot" w:pos="9736"/>
        </w:tabs>
        <w:spacing w:after="100"/>
        <w:rPr>
          <w:rFonts w:ascii="Calibri" w:hAnsi="Calibri"/>
          <w:noProof/>
        </w:rPr>
      </w:pPr>
      <w:r w:rsidRPr="00070776">
        <w:rPr>
          <w:rFonts w:ascii="Arial" w:eastAsia="MS Mincho" w:hAnsi="Arial" w:cs="Arial"/>
          <w:bCs/>
          <w:noProof/>
          <w:lang w:val="en-US" w:eastAsia="en-US"/>
        </w:rPr>
        <w:fldChar w:fldCharType="begin"/>
      </w:r>
      <w:r w:rsidRPr="00070776">
        <w:rPr>
          <w:rFonts w:ascii="Arial" w:eastAsia="MS Mincho" w:hAnsi="Arial" w:cs="Arial"/>
          <w:bCs/>
          <w:noProof/>
          <w:lang w:val="en-US" w:eastAsia="en-US"/>
        </w:rPr>
        <w:instrText xml:space="preserve"> TOC \o "1-3" \h \z \u </w:instrText>
      </w:r>
      <w:r w:rsidRPr="00070776">
        <w:rPr>
          <w:rFonts w:ascii="Arial" w:eastAsia="MS Mincho" w:hAnsi="Arial" w:cs="Arial"/>
          <w:bCs/>
          <w:noProof/>
          <w:lang w:val="en-US" w:eastAsia="en-US"/>
        </w:rPr>
        <w:fldChar w:fldCharType="separate"/>
      </w:r>
      <w:hyperlink w:anchor="_Toc114743634" w:history="1">
        <w:r w:rsidRPr="00070776">
          <w:rPr>
            <w:rFonts w:ascii="Arial" w:eastAsia="MS Mincho" w:hAnsi="Arial"/>
            <w:noProof/>
            <w:lang w:val="en-US" w:eastAsia="en-US"/>
          </w:rPr>
          <w:t>1. Aims</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_Toc114743634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3</w:t>
        </w:r>
        <w:r w:rsidRPr="00070776">
          <w:rPr>
            <w:rFonts w:ascii="Arial" w:eastAsia="MS Mincho" w:hAnsi="Arial"/>
            <w:noProof/>
            <w:webHidden/>
            <w:lang w:val="en-US" w:eastAsia="en-US"/>
          </w:rPr>
          <w:fldChar w:fldCharType="end"/>
        </w:r>
      </w:hyperlink>
    </w:p>
    <w:p w14:paraId="44625BF5" w14:textId="77777777" w:rsidR="00070776" w:rsidRPr="00070776" w:rsidRDefault="00070776" w:rsidP="00070776">
      <w:pPr>
        <w:tabs>
          <w:tab w:val="right" w:leader="dot" w:pos="9736"/>
        </w:tabs>
        <w:spacing w:after="100"/>
        <w:rPr>
          <w:rFonts w:ascii="Calibri" w:hAnsi="Calibri"/>
          <w:noProof/>
        </w:rPr>
      </w:pPr>
      <w:hyperlink w:anchor="_Toc114743635" w:history="1">
        <w:r w:rsidRPr="00070776">
          <w:rPr>
            <w:rFonts w:ascii="Arial" w:eastAsia="MS Mincho" w:hAnsi="Arial"/>
            <w:noProof/>
            <w:lang w:val="en-US" w:eastAsia="en-US"/>
          </w:rPr>
          <w:t>2. Statutory requirements</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_Toc114743635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3</w:t>
        </w:r>
        <w:r w:rsidRPr="00070776">
          <w:rPr>
            <w:rFonts w:ascii="Arial" w:eastAsia="MS Mincho" w:hAnsi="Arial"/>
            <w:noProof/>
            <w:webHidden/>
            <w:lang w:val="en-US" w:eastAsia="en-US"/>
          </w:rPr>
          <w:fldChar w:fldCharType="end"/>
        </w:r>
      </w:hyperlink>
    </w:p>
    <w:p w14:paraId="0C6E99ED" w14:textId="77777777" w:rsidR="00070776" w:rsidRPr="00070776" w:rsidRDefault="00070776" w:rsidP="00070776">
      <w:pPr>
        <w:tabs>
          <w:tab w:val="right" w:leader="dot" w:pos="9736"/>
        </w:tabs>
        <w:spacing w:after="100"/>
        <w:rPr>
          <w:rFonts w:ascii="Calibri" w:hAnsi="Calibri"/>
          <w:noProof/>
        </w:rPr>
      </w:pPr>
      <w:hyperlink w:anchor="_Toc114743636" w:history="1">
        <w:r w:rsidRPr="00070776">
          <w:rPr>
            <w:rFonts w:ascii="Arial" w:eastAsia="MS Mincho" w:hAnsi="Arial"/>
            <w:noProof/>
            <w:lang w:val="en-US" w:eastAsia="en-US"/>
          </w:rPr>
          <w:t>3. Policy development</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_Toc114743636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5</w:t>
        </w:r>
        <w:r w:rsidRPr="00070776">
          <w:rPr>
            <w:rFonts w:ascii="Arial" w:eastAsia="MS Mincho" w:hAnsi="Arial"/>
            <w:noProof/>
            <w:webHidden/>
            <w:lang w:val="en-US" w:eastAsia="en-US"/>
          </w:rPr>
          <w:fldChar w:fldCharType="end"/>
        </w:r>
      </w:hyperlink>
    </w:p>
    <w:p w14:paraId="0A13DD5C" w14:textId="77777777" w:rsidR="00070776" w:rsidRPr="00070776" w:rsidRDefault="00070776" w:rsidP="00070776">
      <w:pPr>
        <w:tabs>
          <w:tab w:val="right" w:leader="dot" w:pos="9736"/>
        </w:tabs>
        <w:spacing w:after="100"/>
        <w:rPr>
          <w:rFonts w:ascii="Calibri" w:hAnsi="Calibri"/>
          <w:noProof/>
        </w:rPr>
      </w:pPr>
      <w:hyperlink w:anchor="_Toc114743637" w:history="1">
        <w:r w:rsidRPr="00070776">
          <w:rPr>
            <w:rFonts w:ascii="Arial" w:eastAsia="MS Mincho" w:hAnsi="Arial"/>
            <w:noProof/>
            <w:lang w:val="en-US" w:eastAsia="en-US"/>
          </w:rPr>
          <w:t>4. Definition</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_Toc114743637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5</w:t>
        </w:r>
        <w:r w:rsidRPr="00070776">
          <w:rPr>
            <w:rFonts w:ascii="Arial" w:eastAsia="MS Mincho" w:hAnsi="Arial"/>
            <w:noProof/>
            <w:webHidden/>
            <w:lang w:val="en-US" w:eastAsia="en-US"/>
          </w:rPr>
          <w:fldChar w:fldCharType="end"/>
        </w:r>
      </w:hyperlink>
    </w:p>
    <w:p w14:paraId="371FD81B" w14:textId="77777777" w:rsidR="00070776" w:rsidRPr="00070776" w:rsidRDefault="00070776" w:rsidP="00070776">
      <w:pPr>
        <w:tabs>
          <w:tab w:val="right" w:leader="dot" w:pos="9736"/>
        </w:tabs>
        <w:spacing w:after="100"/>
        <w:rPr>
          <w:rFonts w:ascii="Calibri" w:hAnsi="Calibri"/>
          <w:noProof/>
        </w:rPr>
      </w:pPr>
      <w:hyperlink w:anchor="_Toc114743638" w:history="1">
        <w:r w:rsidRPr="00070776">
          <w:rPr>
            <w:rFonts w:ascii="Arial" w:eastAsia="MS Mincho" w:hAnsi="Arial"/>
            <w:noProof/>
            <w:lang w:val="en-US" w:eastAsia="en-US"/>
          </w:rPr>
          <w:t>5. Curriculum</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_Toc114743638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5</w:t>
        </w:r>
        <w:r w:rsidRPr="00070776">
          <w:rPr>
            <w:rFonts w:ascii="Arial" w:eastAsia="MS Mincho" w:hAnsi="Arial"/>
            <w:noProof/>
            <w:webHidden/>
            <w:lang w:val="en-US" w:eastAsia="en-US"/>
          </w:rPr>
          <w:fldChar w:fldCharType="end"/>
        </w:r>
      </w:hyperlink>
    </w:p>
    <w:p w14:paraId="5BB25ACD" w14:textId="77777777" w:rsidR="00070776" w:rsidRPr="00070776" w:rsidRDefault="00070776" w:rsidP="00070776">
      <w:pPr>
        <w:tabs>
          <w:tab w:val="right" w:leader="dot" w:pos="9736"/>
        </w:tabs>
        <w:spacing w:after="100"/>
        <w:rPr>
          <w:rFonts w:ascii="Calibri" w:hAnsi="Calibri"/>
          <w:noProof/>
        </w:rPr>
      </w:pPr>
      <w:hyperlink w:anchor="_Toc114743639" w:history="1">
        <w:r w:rsidRPr="00070776">
          <w:rPr>
            <w:rFonts w:ascii="Arial" w:eastAsia="MS Mincho" w:hAnsi="Arial"/>
            <w:noProof/>
            <w:lang w:val="en-US" w:eastAsia="en-US"/>
          </w:rPr>
          <w:t>6. Delivery of RSE</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_Toc114743639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6</w:t>
        </w:r>
        <w:r w:rsidRPr="00070776">
          <w:rPr>
            <w:rFonts w:ascii="Arial" w:eastAsia="MS Mincho" w:hAnsi="Arial"/>
            <w:noProof/>
            <w:webHidden/>
            <w:lang w:val="en-US" w:eastAsia="en-US"/>
          </w:rPr>
          <w:fldChar w:fldCharType="end"/>
        </w:r>
      </w:hyperlink>
    </w:p>
    <w:p w14:paraId="64523FE4" w14:textId="77777777" w:rsidR="00070776" w:rsidRPr="00070776" w:rsidRDefault="00070776" w:rsidP="00070776">
      <w:pPr>
        <w:tabs>
          <w:tab w:val="right" w:leader="dot" w:pos="9736"/>
        </w:tabs>
        <w:spacing w:after="100"/>
        <w:rPr>
          <w:rFonts w:ascii="Calibri" w:hAnsi="Calibri"/>
          <w:noProof/>
        </w:rPr>
      </w:pPr>
      <w:hyperlink w:anchor="_Toc114743640" w:history="1">
        <w:r w:rsidRPr="00070776">
          <w:rPr>
            <w:rFonts w:ascii="Arial" w:eastAsia="MS Mincho" w:hAnsi="Arial"/>
            <w:noProof/>
            <w:lang w:val="en-US" w:eastAsia="en-US"/>
          </w:rPr>
          <w:t>7. Use of external organisations and materials</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_Toc114743640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7</w:t>
        </w:r>
        <w:r w:rsidRPr="00070776">
          <w:rPr>
            <w:rFonts w:ascii="Arial" w:eastAsia="MS Mincho" w:hAnsi="Arial"/>
            <w:noProof/>
            <w:webHidden/>
            <w:lang w:val="en-US" w:eastAsia="en-US"/>
          </w:rPr>
          <w:fldChar w:fldCharType="end"/>
        </w:r>
      </w:hyperlink>
    </w:p>
    <w:p w14:paraId="4269EA5D" w14:textId="77777777" w:rsidR="00070776" w:rsidRPr="00070776" w:rsidRDefault="00070776" w:rsidP="00070776">
      <w:pPr>
        <w:tabs>
          <w:tab w:val="right" w:leader="dot" w:pos="9736"/>
        </w:tabs>
        <w:spacing w:after="100"/>
        <w:rPr>
          <w:rFonts w:ascii="Calibri" w:hAnsi="Calibri"/>
          <w:noProof/>
        </w:rPr>
      </w:pPr>
      <w:hyperlink w:anchor="_Toc114743641" w:history="1">
        <w:r w:rsidRPr="00070776">
          <w:rPr>
            <w:rFonts w:ascii="Arial" w:eastAsia="MS Mincho" w:hAnsi="Arial"/>
            <w:noProof/>
            <w:lang w:val="en-US" w:eastAsia="en-US"/>
          </w:rPr>
          <w:t>8. Roles and responsibilities</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_Toc114743641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8</w:t>
        </w:r>
        <w:r w:rsidRPr="00070776">
          <w:rPr>
            <w:rFonts w:ascii="Arial" w:eastAsia="MS Mincho" w:hAnsi="Arial"/>
            <w:noProof/>
            <w:webHidden/>
            <w:lang w:val="en-US" w:eastAsia="en-US"/>
          </w:rPr>
          <w:fldChar w:fldCharType="end"/>
        </w:r>
      </w:hyperlink>
    </w:p>
    <w:p w14:paraId="7450D822" w14:textId="77777777" w:rsidR="00070776" w:rsidRPr="00070776" w:rsidRDefault="00070776" w:rsidP="00070776">
      <w:pPr>
        <w:tabs>
          <w:tab w:val="right" w:leader="dot" w:pos="9736"/>
        </w:tabs>
        <w:spacing w:after="100"/>
        <w:rPr>
          <w:rFonts w:ascii="Calibri" w:hAnsi="Calibri"/>
          <w:noProof/>
        </w:rPr>
      </w:pPr>
      <w:hyperlink w:anchor="_Toc114743642" w:history="1">
        <w:r w:rsidRPr="00070776">
          <w:rPr>
            <w:rFonts w:ascii="Arial" w:eastAsia="MS Mincho" w:hAnsi="Arial"/>
            <w:noProof/>
            <w:lang w:val="en-US" w:eastAsia="en-US"/>
          </w:rPr>
          <w:t>9. Parents’ right to withdraw</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_Toc114743642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9</w:t>
        </w:r>
        <w:r w:rsidRPr="00070776">
          <w:rPr>
            <w:rFonts w:ascii="Arial" w:eastAsia="MS Mincho" w:hAnsi="Arial"/>
            <w:noProof/>
            <w:webHidden/>
            <w:lang w:val="en-US" w:eastAsia="en-US"/>
          </w:rPr>
          <w:fldChar w:fldCharType="end"/>
        </w:r>
      </w:hyperlink>
    </w:p>
    <w:p w14:paraId="5C809533" w14:textId="77777777" w:rsidR="00070776" w:rsidRPr="00070776" w:rsidRDefault="00070776" w:rsidP="00070776">
      <w:pPr>
        <w:tabs>
          <w:tab w:val="right" w:leader="dot" w:pos="9736"/>
        </w:tabs>
        <w:spacing w:after="100"/>
        <w:rPr>
          <w:rFonts w:ascii="Calibri" w:hAnsi="Calibri"/>
          <w:noProof/>
        </w:rPr>
      </w:pPr>
      <w:hyperlink w:anchor="_Toc114743643" w:history="1">
        <w:r w:rsidRPr="00070776">
          <w:rPr>
            <w:rFonts w:ascii="Arial" w:eastAsia="MS Mincho" w:hAnsi="Arial"/>
            <w:noProof/>
            <w:lang w:val="en-US" w:eastAsia="en-US"/>
          </w:rPr>
          <w:t>10. Training</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_Toc114743643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10</w:t>
        </w:r>
        <w:r w:rsidRPr="00070776">
          <w:rPr>
            <w:rFonts w:ascii="Arial" w:eastAsia="MS Mincho" w:hAnsi="Arial"/>
            <w:noProof/>
            <w:webHidden/>
            <w:lang w:val="en-US" w:eastAsia="en-US"/>
          </w:rPr>
          <w:fldChar w:fldCharType="end"/>
        </w:r>
      </w:hyperlink>
    </w:p>
    <w:p w14:paraId="4BE8A150" w14:textId="77777777" w:rsidR="00070776" w:rsidRPr="00070776" w:rsidRDefault="00070776" w:rsidP="00070776">
      <w:pPr>
        <w:tabs>
          <w:tab w:val="right" w:leader="dot" w:pos="9736"/>
        </w:tabs>
        <w:spacing w:after="100"/>
        <w:rPr>
          <w:rFonts w:ascii="Calibri" w:hAnsi="Calibri"/>
          <w:noProof/>
        </w:rPr>
      </w:pPr>
      <w:hyperlink w:anchor="_Toc114743644" w:history="1">
        <w:r w:rsidRPr="00070776">
          <w:rPr>
            <w:rFonts w:ascii="Arial" w:eastAsia="MS Mincho" w:hAnsi="Arial"/>
            <w:noProof/>
            <w:lang w:val="en-US" w:eastAsia="en-US"/>
          </w:rPr>
          <w:t>11. Monitoring arrangements</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_Toc114743644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10</w:t>
        </w:r>
        <w:r w:rsidRPr="00070776">
          <w:rPr>
            <w:rFonts w:ascii="Arial" w:eastAsia="MS Mincho" w:hAnsi="Arial"/>
            <w:noProof/>
            <w:webHidden/>
            <w:lang w:val="en-US" w:eastAsia="en-US"/>
          </w:rPr>
          <w:fldChar w:fldCharType="end"/>
        </w:r>
      </w:hyperlink>
    </w:p>
    <w:p w14:paraId="36816775" w14:textId="77777777" w:rsidR="00070776" w:rsidRPr="00070776" w:rsidRDefault="00070776" w:rsidP="00070776">
      <w:pPr>
        <w:tabs>
          <w:tab w:val="right" w:leader="dot" w:pos="9736"/>
        </w:tabs>
        <w:spacing w:after="100"/>
        <w:ind w:left="400"/>
        <w:rPr>
          <w:rFonts w:ascii="Calibri" w:hAnsi="Calibri"/>
          <w:noProof/>
        </w:rPr>
      </w:pPr>
      <w:hyperlink w:anchor="_Toc114743645" w:history="1">
        <w:r w:rsidRPr="00070776">
          <w:rPr>
            <w:rFonts w:ascii="Arial" w:eastAsia="MS Mincho" w:hAnsi="Arial"/>
            <w:noProof/>
            <w:lang w:val="en-US" w:eastAsia="en-US"/>
          </w:rPr>
          <w:t>Appendix 1: Curriculum map</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_Toc114743645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11</w:t>
        </w:r>
        <w:r w:rsidRPr="00070776">
          <w:rPr>
            <w:rFonts w:ascii="Arial" w:eastAsia="MS Mincho" w:hAnsi="Arial"/>
            <w:noProof/>
            <w:webHidden/>
            <w:lang w:val="en-US" w:eastAsia="en-US"/>
          </w:rPr>
          <w:fldChar w:fldCharType="end"/>
        </w:r>
      </w:hyperlink>
    </w:p>
    <w:p w14:paraId="1D6AD4D7" w14:textId="77777777" w:rsidR="00070776" w:rsidRPr="00070776" w:rsidRDefault="00070776" w:rsidP="00070776">
      <w:pPr>
        <w:tabs>
          <w:tab w:val="right" w:leader="dot" w:pos="9736"/>
        </w:tabs>
        <w:spacing w:after="100"/>
        <w:ind w:left="400"/>
        <w:rPr>
          <w:rFonts w:ascii="Calibri" w:hAnsi="Calibri"/>
          <w:noProof/>
        </w:rPr>
      </w:pPr>
      <w:hyperlink w:anchor="_Toc114743646" w:history="1">
        <w:r w:rsidRPr="00070776">
          <w:rPr>
            <w:rFonts w:ascii="Arial" w:eastAsia="MS Mincho" w:hAnsi="Arial"/>
            <w:noProof/>
            <w:lang w:val="en-US" w:eastAsia="en-US"/>
          </w:rPr>
          <w:t>Appendix 2: By the end of primary school pupils should know</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_Toc114743646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12</w:t>
        </w:r>
        <w:r w:rsidRPr="00070776">
          <w:rPr>
            <w:rFonts w:ascii="Arial" w:eastAsia="MS Mincho" w:hAnsi="Arial"/>
            <w:noProof/>
            <w:webHidden/>
            <w:lang w:val="en-US" w:eastAsia="en-US"/>
          </w:rPr>
          <w:fldChar w:fldCharType="end"/>
        </w:r>
      </w:hyperlink>
    </w:p>
    <w:p w14:paraId="2673EDB6" w14:textId="77777777" w:rsidR="00070776" w:rsidRPr="00070776" w:rsidRDefault="00070776" w:rsidP="00070776">
      <w:pPr>
        <w:tabs>
          <w:tab w:val="right" w:leader="dot" w:pos="9736"/>
        </w:tabs>
        <w:spacing w:after="100"/>
        <w:ind w:left="400"/>
        <w:rPr>
          <w:rFonts w:ascii="Calibri" w:hAnsi="Calibri"/>
          <w:noProof/>
        </w:rPr>
      </w:pPr>
      <w:hyperlink w:anchor="_Toc114743647" w:history="1">
        <w:r w:rsidRPr="00070776">
          <w:rPr>
            <w:rFonts w:ascii="Arial" w:eastAsia="MS Mincho" w:hAnsi="Arial"/>
            <w:noProof/>
            <w:lang w:val="en-US" w:eastAsia="en-US"/>
          </w:rPr>
          <w:t>Appendix 2: By the end of secondary school pupils should know</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_Toc114743647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14</w:t>
        </w:r>
        <w:r w:rsidRPr="00070776">
          <w:rPr>
            <w:rFonts w:ascii="Arial" w:eastAsia="MS Mincho" w:hAnsi="Arial"/>
            <w:noProof/>
            <w:webHidden/>
            <w:lang w:val="en-US" w:eastAsia="en-US"/>
          </w:rPr>
          <w:fldChar w:fldCharType="end"/>
        </w:r>
      </w:hyperlink>
    </w:p>
    <w:p w14:paraId="48731C09" w14:textId="77777777" w:rsidR="00070776" w:rsidRPr="00070776" w:rsidRDefault="00070776" w:rsidP="00070776">
      <w:pPr>
        <w:tabs>
          <w:tab w:val="right" w:leader="dot" w:pos="9736"/>
        </w:tabs>
        <w:spacing w:after="100"/>
        <w:ind w:left="400"/>
        <w:rPr>
          <w:rFonts w:ascii="Calibri" w:hAnsi="Calibri"/>
          <w:noProof/>
        </w:rPr>
      </w:pPr>
      <w:hyperlink w:anchor="_Toc114743648" w:history="1">
        <w:r w:rsidRPr="00070776">
          <w:rPr>
            <w:rFonts w:ascii="Arial" w:eastAsia="MS Mincho" w:hAnsi="Arial"/>
            <w:noProof/>
            <w:lang w:val="en-US" w:eastAsia="en-US"/>
          </w:rPr>
          <w:t>Appendix 3: Parent form: withdrawal from sex education within RSE</w:t>
        </w:r>
        <w:r w:rsidRPr="00070776">
          <w:rPr>
            <w:rFonts w:ascii="Arial" w:eastAsia="MS Mincho" w:hAnsi="Arial"/>
            <w:noProof/>
            <w:webHidden/>
            <w:lang w:val="en-US" w:eastAsia="en-US"/>
          </w:rPr>
          <w:tab/>
        </w:r>
        <w:r w:rsidRPr="00070776">
          <w:rPr>
            <w:rFonts w:ascii="Arial" w:eastAsia="MS Mincho" w:hAnsi="Arial"/>
            <w:noProof/>
            <w:webHidden/>
            <w:lang w:val="en-US" w:eastAsia="en-US"/>
          </w:rPr>
          <w:fldChar w:fldCharType="begin"/>
        </w:r>
        <w:r w:rsidRPr="00070776">
          <w:rPr>
            <w:rFonts w:ascii="Arial" w:eastAsia="MS Mincho" w:hAnsi="Arial"/>
            <w:noProof/>
            <w:webHidden/>
            <w:lang w:val="en-US" w:eastAsia="en-US"/>
          </w:rPr>
          <w:instrText xml:space="preserve"> PAGEREF _Toc114743648 \h </w:instrText>
        </w:r>
        <w:r w:rsidRPr="00070776">
          <w:rPr>
            <w:rFonts w:ascii="Arial" w:eastAsia="MS Mincho" w:hAnsi="Arial"/>
            <w:noProof/>
            <w:webHidden/>
            <w:lang w:val="en-US" w:eastAsia="en-US"/>
          </w:rPr>
        </w:r>
        <w:r w:rsidRPr="00070776">
          <w:rPr>
            <w:rFonts w:ascii="Arial" w:eastAsia="MS Mincho" w:hAnsi="Arial"/>
            <w:noProof/>
            <w:webHidden/>
            <w:lang w:val="en-US" w:eastAsia="en-US"/>
          </w:rPr>
          <w:fldChar w:fldCharType="separate"/>
        </w:r>
        <w:r w:rsidRPr="00070776">
          <w:rPr>
            <w:rFonts w:ascii="Arial" w:eastAsia="MS Mincho" w:hAnsi="Arial"/>
            <w:noProof/>
            <w:webHidden/>
            <w:lang w:val="en-US" w:eastAsia="en-US"/>
          </w:rPr>
          <w:t>17</w:t>
        </w:r>
        <w:r w:rsidRPr="00070776">
          <w:rPr>
            <w:rFonts w:ascii="Arial" w:eastAsia="MS Mincho" w:hAnsi="Arial"/>
            <w:noProof/>
            <w:webHidden/>
            <w:lang w:val="en-US" w:eastAsia="en-US"/>
          </w:rPr>
          <w:fldChar w:fldCharType="end"/>
        </w:r>
      </w:hyperlink>
    </w:p>
    <w:p w14:paraId="03075299" w14:textId="77777777" w:rsidR="00070776" w:rsidRPr="00070776" w:rsidRDefault="00070776" w:rsidP="00070776">
      <w:pPr>
        <w:spacing w:after="120"/>
        <w:rPr>
          <w:rFonts w:ascii="Arial" w:eastAsia="MS Mincho" w:hAnsi="Arial"/>
          <w:noProof/>
          <w:lang w:val="en-US" w:eastAsia="en-US"/>
        </w:rPr>
      </w:pPr>
      <w:r w:rsidRPr="00070776">
        <w:rPr>
          <w:rFonts w:ascii="Arial" w:eastAsia="MS Mincho" w:hAnsi="Arial" w:cs="Arial"/>
          <w:noProof/>
          <w:lang w:val="en-US" w:eastAsia="en-US"/>
        </w:rPr>
        <w:fldChar w:fldCharType="end"/>
      </w:r>
    </w:p>
    <w:p w14:paraId="4AF87C71" w14:textId="28EBFD31" w:rsidR="00070776" w:rsidRPr="00070776" w:rsidRDefault="00070776" w:rsidP="00070776">
      <w:pPr>
        <w:spacing w:after="120"/>
        <w:rPr>
          <w:rFonts w:ascii="Arial" w:eastAsia="MS Mincho" w:hAnsi="Arial" w:cs="Arial"/>
          <w:noProof/>
          <w:lang w:val="en-US" w:eastAsia="en-US"/>
        </w:rPr>
      </w:pPr>
      <w:r w:rsidRPr="00875D4C">
        <w:rPr>
          <w:rFonts w:ascii="Arial" w:eastAsia="MS Mincho" w:hAnsi="Arial"/>
          <w:noProof/>
          <w:lang w:val="en-US" w:eastAsia="en-US"/>
        </w:rPr>
        <mc:AlternateContent>
          <mc:Choice Requires="wps">
            <w:drawing>
              <wp:anchor distT="4294967293" distB="4294967293" distL="114300" distR="114300" simplePos="0" relativeHeight="251658242" behindDoc="0" locked="0" layoutInCell="1" allowOverlap="1" wp14:anchorId="31EFFA8F" wp14:editId="05304C4E">
                <wp:simplePos x="0" y="0"/>
                <wp:positionH relativeFrom="column">
                  <wp:posOffset>0</wp:posOffset>
                </wp:positionH>
                <wp:positionV relativeFrom="paragraph">
                  <wp:posOffset>-1</wp:posOffset>
                </wp:positionV>
                <wp:extent cx="6158865" cy="0"/>
                <wp:effectExtent l="0" t="0" r="0" b="0"/>
                <wp:wrapNone/>
                <wp:docPr id="23467562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3" style="position:absolute;flip:y;z-index:2516628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00E5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39CAD21F" w14:textId="77777777" w:rsidR="00070776" w:rsidRPr="00070776" w:rsidRDefault="00070776" w:rsidP="00070776">
      <w:pPr>
        <w:spacing w:before="120" w:after="120"/>
        <w:outlineLvl w:val="0"/>
        <w:rPr>
          <w:rFonts w:ascii="Arial" w:eastAsia="Calibri" w:hAnsi="Arial" w:cs="Arial"/>
          <w:b/>
          <w:lang w:eastAsia="en-US"/>
        </w:rPr>
      </w:pPr>
      <w:bookmarkStart w:id="1" w:name="_Toc114743634"/>
      <w:r w:rsidRPr="00070776">
        <w:rPr>
          <w:rFonts w:ascii="Arial" w:eastAsia="Calibri" w:hAnsi="Arial" w:cs="Arial"/>
          <w:b/>
          <w:lang w:eastAsia="en-US"/>
        </w:rPr>
        <w:t>1. Aims</w:t>
      </w:r>
      <w:bookmarkEnd w:id="1"/>
    </w:p>
    <w:p w14:paraId="34EBBC4A" w14:textId="77777777" w:rsidR="00070776" w:rsidRPr="00070776" w:rsidRDefault="00070776" w:rsidP="00070776">
      <w:pPr>
        <w:spacing w:after="120"/>
        <w:rPr>
          <w:rFonts w:ascii="Arial" w:eastAsia="MS Mincho" w:hAnsi="Arial"/>
          <w:lang w:val="en-US" w:eastAsia="en-US"/>
        </w:rPr>
      </w:pPr>
      <w:r w:rsidRPr="00070776">
        <w:rPr>
          <w:rFonts w:ascii="Arial" w:eastAsia="MS Mincho" w:hAnsi="Arial"/>
          <w:lang w:val="en-US" w:eastAsia="en-US"/>
        </w:rPr>
        <w:t>The aims of relationships and sex education (RSE) at our school are to:</w:t>
      </w:r>
    </w:p>
    <w:p w14:paraId="52A3323B" w14:textId="77777777" w:rsidR="00070776" w:rsidRPr="00875D4C" w:rsidRDefault="00070776" w:rsidP="00324B35">
      <w:pPr>
        <w:pStyle w:val="ListParagraph"/>
        <w:numPr>
          <w:ilvl w:val="0"/>
          <w:numId w:val="32"/>
        </w:numPr>
        <w:spacing w:after="120"/>
        <w:rPr>
          <w:rFonts w:ascii="Arial" w:eastAsia="MS Mincho" w:hAnsi="Arial" w:cs="Arial"/>
          <w:lang w:val="en-US" w:eastAsia="en-US"/>
        </w:rPr>
      </w:pPr>
      <w:r w:rsidRPr="00875D4C">
        <w:rPr>
          <w:rFonts w:ascii="Arial" w:eastAsia="MS Mincho" w:hAnsi="Arial" w:cs="Arial"/>
          <w:lang w:val="en-US" w:eastAsia="en-US"/>
        </w:rPr>
        <w:t>Provide a framework in which sensitive discussions can take place</w:t>
      </w:r>
    </w:p>
    <w:p w14:paraId="59CAE8FC" w14:textId="77777777" w:rsidR="00070776" w:rsidRPr="00875D4C" w:rsidRDefault="00070776" w:rsidP="00324B35">
      <w:pPr>
        <w:pStyle w:val="ListParagraph"/>
        <w:numPr>
          <w:ilvl w:val="0"/>
          <w:numId w:val="32"/>
        </w:numPr>
        <w:spacing w:after="120"/>
        <w:rPr>
          <w:rFonts w:ascii="Arial" w:eastAsia="MS Mincho" w:hAnsi="Arial" w:cs="Arial"/>
          <w:lang w:val="en-US" w:eastAsia="en-US"/>
        </w:rPr>
      </w:pPr>
      <w:r w:rsidRPr="00875D4C">
        <w:rPr>
          <w:rFonts w:ascii="Arial" w:eastAsia="MS Mincho" w:hAnsi="Arial" w:cs="Arial"/>
          <w:lang w:val="en-US" w:eastAsia="en-US"/>
        </w:rPr>
        <w:t>Prepare pupils for puberty, and give them an understanding of sexual development and the importance of health and hygiene</w:t>
      </w:r>
    </w:p>
    <w:p w14:paraId="5858E66F" w14:textId="77777777" w:rsidR="00070776" w:rsidRPr="00875D4C" w:rsidRDefault="00070776" w:rsidP="00324B35">
      <w:pPr>
        <w:pStyle w:val="ListParagraph"/>
        <w:numPr>
          <w:ilvl w:val="0"/>
          <w:numId w:val="32"/>
        </w:numPr>
        <w:spacing w:after="120"/>
        <w:rPr>
          <w:rFonts w:ascii="Arial" w:eastAsia="MS Mincho" w:hAnsi="Arial" w:cs="Arial"/>
          <w:lang w:val="en-US" w:eastAsia="en-US"/>
        </w:rPr>
      </w:pPr>
      <w:r w:rsidRPr="00875D4C">
        <w:rPr>
          <w:rFonts w:ascii="Arial" w:eastAsia="MS Mincho" w:hAnsi="Arial" w:cs="Arial"/>
          <w:lang w:val="en-US" w:eastAsia="en-US"/>
        </w:rPr>
        <w:t>Help pupils develop feelings of self-respect, confidence and empathy</w:t>
      </w:r>
    </w:p>
    <w:p w14:paraId="658D16D3" w14:textId="77777777" w:rsidR="00070776" w:rsidRPr="00875D4C" w:rsidRDefault="00070776" w:rsidP="00324B35">
      <w:pPr>
        <w:pStyle w:val="ListParagraph"/>
        <w:numPr>
          <w:ilvl w:val="0"/>
          <w:numId w:val="32"/>
        </w:numPr>
        <w:spacing w:after="120"/>
        <w:rPr>
          <w:rFonts w:ascii="Arial" w:eastAsia="MS Mincho" w:hAnsi="Arial" w:cs="Arial"/>
          <w:lang w:val="en-US" w:eastAsia="en-US"/>
        </w:rPr>
      </w:pPr>
      <w:r w:rsidRPr="00875D4C">
        <w:rPr>
          <w:rFonts w:ascii="Arial" w:eastAsia="MS Mincho" w:hAnsi="Arial" w:cs="Arial"/>
          <w:lang w:val="en-US" w:eastAsia="en-US"/>
        </w:rPr>
        <w:t>Create a positive culture around issues of sexuality and relationships</w:t>
      </w:r>
    </w:p>
    <w:p w14:paraId="70B18912" w14:textId="77777777" w:rsidR="00070776" w:rsidRPr="00875D4C" w:rsidRDefault="00070776" w:rsidP="00324B35">
      <w:pPr>
        <w:pStyle w:val="ListParagraph"/>
        <w:numPr>
          <w:ilvl w:val="0"/>
          <w:numId w:val="32"/>
        </w:numPr>
        <w:spacing w:after="120"/>
        <w:rPr>
          <w:rFonts w:ascii="Arial" w:eastAsia="MS Mincho" w:hAnsi="Arial" w:cs="Arial"/>
          <w:lang w:val="en-US" w:eastAsia="en-US"/>
        </w:rPr>
      </w:pPr>
      <w:r w:rsidRPr="09598E37">
        <w:rPr>
          <w:rFonts w:ascii="Arial" w:eastAsia="MS Mincho" w:hAnsi="Arial" w:cs="Arial"/>
          <w:lang w:val="en-US" w:eastAsia="en-US"/>
        </w:rPr>
        <w:t>Teach pupils the correct vocabulary to describe themselves and their bodies</w:t>
      </w:r>
    </w:p>
    <w:p w14:paraId="36D605E8" w14:textId="7DE85345" w:rsidR="09598E37" w:rsidRDefault="09598E37" w:rsidP="09598E37">
      <w:pPr>
        <w:pStyle w:val="ListParagraph"/>
        <w:spacing w:after="120"/>
        <w:rPr>
          <w:rFonts w:ascii="Arial" w:eastAsia="MS Mincho" w:hAnsi="Arial" w:cs="Arial"/>
          <w:lang w:val="en-US" w:eastAsia="en-US"/>
        </w:rPr>
      </w:pPr>
    </w:p>
    <w:p w14:paraId="2E20210B" w14:textId="49C3F60B" w:rsidR="01DFF1C5" w:rsidRDefault="01DFF1C5" w:rsidP="09598E37">
      <w:pPr>
        <w:spacing w:before="240" w:after="240"/>
      </w:pPr>
      <w:r w:rsidRPr="09598E37">
        <w:rPr>
          <w:rFonts w:ascii="Arial" w:eastAsia="Arial" w:hAnsi="Arial" w:cs="Arial"/>
          <w:lang w:val="en-US"/>
        </w:rPr>
        <w:t>At Hawthorn Academy, Relationships and Sex Education (RSE) is an essential part of our trauma-informed, SEMH-focused curriculum. It supports pupils to build confidence, understand themselves and others, and develop the life skills needed for safe, respectful relationships.</w:t>
      </w:r>
    </w:p>
    <w:p w14:paraId="59FD6485" w14:textId="1F6F6A0D" w:rsidR="09598E37" w:rsidRPr="00AA23DA" w:rsidRDefault="01DFF1C5" w:rsidP="00AA23DA">
      <w:pPr>
        <w:spacing w:before="240" w:after="240"/>
      </w:pPr>
      <w:r w:rsidRPr="09598E37">
        <w:rPr>
          <w:rFonts w:ascii="Arial" w:eastAsia="Arial" w:hAnsi="Arial" w:cs="Arial"/>
          <w:lang w:val="en-US"/>
        </w:rPr>
        <w:t>RSE reflects our vision</w:t>
      </w:r>
      <w:r w:rsidRPr="09598E37">
        <w:rPr>
          <w:rFonts w:ascii="Arial" w:eastAsia="Arial" w:hAnsi="Arial" w:cs="Arial"/>
          <w:b/>
          <w:bCs/>
          <w:lang w:val="en-US"/>
        </w:rPr>
        <w:t xml:space="preserve"> </w:t>
      </w:r>
      <w:r w:rsidRPr="09598E37">
        <w:rPr>
          <w:rFonts w:ascii="Arial" w:eastAsia="Arial" w:hAnsi="Arial" w:cs="Arial"/>
          <w:lang w:val="en-US"/>
        </w:rPr>
        <w:t>to create a caring, inclusive environment where every child can thrive and prepares pupils to lead healthy, happy lives in a changing world.</w:t>
      </w:r>
    </w:p>
    <w:p w14:paraId="35D8D52F" w14:textId="57715956" w:rsidR="01DFF1C5" w:rsidRDefault="01DFF1C5" w:rsidP="09598E37">
      <w:pPr>
        <w:spacing w:after="160"/>
      </w:pPr>
      <w:r w:rsidRPr="09598E37">
        <w:rPr>
          <w:rFonts w:ascii="Arial" w:eastAsia="Arial" w:hAnsi="Arial" w:cs="Arial"/>
          <w:lang w:val="en-US"/>
        </w:rPr>
        <w:t>Our Values in Action</w:t>
      </w:r>
    </w:p>
    <w:p w14:paraId="3DD483BD" w14:textId="2441FDCF" w:rsidR="01DFF1C5" w:rsidRDefault="01DFF1C5" w:rsidP="09598E37">
      <w:pPr>
        <w:pStyle w:val="ListParagraph"/>
        <w:numPr>
          <w:ilvl w:val="0"/>
          <w:numId w:val="1"/>
        </w:numPr>
        <w:rPr>
          <w:rFonts w:ascii="Arial" w:eastAsia="Arial" w:hAnsi="Arial" w:cs="Arial"/>
          <w:lang w:val="en-US"/>
        </w:rPr>
      </w:pPr>
      <w:r w:rsidRPr="09598E37">
        <w:rPr>
          <w:rFonts w:ascii="Arial" w:eastAsia="Arial" w:hAnsi="Arial" w:cs="Arial"/>
          <w:b/>
          <w:bCs/>
          <w:lang w:val="en-US"/>
        </w:rPr>
        <w:t>Belonging</w:t>
      </w:r>
      <w:r w:rsidRPr="09598E37">
        <w:rPr>
          <w:rFonts w:ascii="Arial" w:eastAsia="Arial" w:hAnsi="Arial" w:cs="Arial"/>
          <w:lang w:val="en-US"/>
        </w:rPr>
        <w:t xml:space="preserve"> – Pupils explore identity, family, and relationships in a way that helps them feel safe, seen, and included</w:t>
      </w:r>
    </w:p>
    <w:p w14:paraId="2DAF51A1" w14:textId="6DD63D18" w:rsidR="01DFF1C5" w:rsidRDefault="01DFF1C5" w:rsidP="09598E37">
      <w:pPr>
        <w:pStyle w:val="ListParagraph"/>
        <w:numPr>
          <w:ilvl w:val="0"/>
          <w:numId w:val="1"/>
        </w:numPr>
        <w:rPr>
          <w:rFonts w:ascii="Arial" w:eastAsia="Arial" w:hAnsi="Arial" w:cs="Arial"/>
          <w:lang w:val="en-US"/>
        </w:rPr>
      </w:pPr>
      <w:r w:rsidRPr="09598E37">
        <w:rPr>
          <w:rFonts w:ascii="Arial" w:eastAsia="Arial" w:hAnsi="Arial" w:cs="Arial"/>
          <w:b/>
          <w:bCs/>
          <w:lang w:val="en-US"/>
        </w:rPr>
        <w:t>Respect</w:t>
      </w:r>
      <w:r w:rsidRPr="09598E37">
        <w:rPr>
          <w:rFonts w:ascii="Arial" w:eastAsia="Arial" w:hAnsi="Arial" w:cs="Arial"/>
          <w:lang w:val="en-US"/>
        </w:rPr>
        <w:t xml:space="preserve"> – We teach boundaries, consent, and diversity to foster empathy and dignity</w:t>
      </w:r>
    </w:p>
    <w:p w14:paraId="3284F421" w14:textId="4C0664BC" w:rsidR="01DFF1C5" w:rsidRDefault="01DFF1C5" w:rsidP="09598E37">
      <w:pPr>
        <w:pStyle w:val="ListParagraph"/>
        <w:numPr>
          <w:ilvl w:val="0"/>
          <w:numId w:val="1"/>
        </w:numPr>
        <w:rPr>
          <w:rFonts w:ascii="Arial" w:eastAsia="Arial" w:hAnsi="Arial" w:cs="Arial"/>
          <w:lang w:val="en-US"/>
        </w:rPr>
      </w:pPr>
      <w:r w:rsidRPr="09598E37">
        <w:rPr>
          <w:rFonts w:ascii="Arial" w:eastAsia="Arial" w:hAnsi="Arial" w:cs="Arial"/>
          <w:b/>
          <w:bCs/>
          <w:lang w:val="en-US"/>
        </w:rPr>
        <w:t>Aspiration</w:t>
      </w:r>
      <w:r w:rsidRPr="09598E37">
        <w:rPr>
          <w:rFonts w:ascii="Arial" w:eastAsia="Arial" w:hAnsi="Arial" w:cs="Arial"/>
          <w:lang w:val="en-US"/>
        </w:rPr>
        <w:t xml:space="preserve"> – Pupils are empowered to make healthy choices and plan for positive futures</w:t>
      </w:r>
    </w:p>
    <w:p w14:paraId="4EE06C9F" w14:textId="685E43E7" w:rsidR="01DFF1C5" w:rsidRDefault="01DFF1C5" w:rsidP="09598E37">
      <w:pPr>
        <w:pStyle w:val="ListParagraph"/>
        <w:numPr>
          <w:ilvl w:val="0"/>
          <w:numId w:val="1"/>
        </w:numPr>
        <w:rPr>
          <w:rFonts w:ascii="Arial" w:eastAsia="Arial" w:hAnsi="Arial" w:cs="Arial"/>
          <w:lang w:val="en-US"/>
        </w:rPr>
      </w:pPr>
      <w:r w:rsidRPr="09598E37">
        <w:rPr>
          <w:rFonts w:ascii="Arial" w:eastAsia="Arial" w:hAnsi="Arial" w:cs="Arial"/>
          <w:b/>
          <w:bCs/>
          <w:lang w:val="en-US"/>
        </w:rPr>
        <w:t>Community</w:t>
      </w:r>
      <w:r w:rsidRPr="09598E37">
        <w:rPr>
          <w:rFonts w:ascii="Arial" w:eastAsia="Arial" w:hAnsi="Arial" w:cs="Arial"/>
          <w:lang w:val="en-US"/>
        </w:rPr>
        <w:t xml:space="preserve"> – RSE promotes safe, inclusive </w:t>
      </w:r>
      <w:proofErr w:type="spellStart"/>
      <w:r w:rsidRPr="09598E37">
        <w:rPr>
          <w:rFonts w:ascii="Arial" w:eastAsia="Arial" w:hAnsi="Arial" w:cs="Arial"/>
          <w:lang w:val="en-US"/>
        </w:rPr>
        <w:t>behaviour</w:t>
      </w:r>
      <w:proofErr w:type="spellEnd"/>
      <w:r w:rsidRPr="09598E37">
        <w:rPr>
          <w:rFonts w:ascii="Arial" w:eastAsia="Arial" w:hAnsi="Arial" w:cs="Arial"/>
          <w:lang w:val="en-US"/>
        </w:rPr>
        <w:t xml:space="preserve"> online and offline</w:t>
      </w:r>
    </w:p>
    <w:p w14:paraId="012F83E7" w14:textId="363F51ED" w:rsidR="01DFF1C5" w:rsidRDefault="01DFF1C5" w:rsidP="09598E37">
      <w:pPr>
        <w:pStyle w:val="ListParagraph"/>
        <w:numPr>
          <w:ilvl w:val="0"/>
          <w:numId w:val="1"/>
        </w:numPr>
        <w:rPr>
          <w:rFonts w:ascii="Arial" w:eastAsia="Arial" w:hAnsi="Arial" w:cs="Arial"/>
          <w:lang w:val="en-US"/>
        </w:rPr>
      </w:pPr>
      <w:r w:rsidRPr="09598E37">
        <w:rPr>
          <w:rFonts w:ascii="Arial" w:eastAsia="Arial" w:hAnsi="Arial" w:cs="Arial"/>
          <w:b/>
          <w:bCs/>
          <w:lang w:val="en-US"/>
        </w:rPr>
        <w:lastRenderedPageBreak/>
        <w:t>Courage</w:t>
      </w:r>
      <w:r w:rsidRPr="09598E37">
        <w:rPr>
          <w:rFonts w:ascii="Arial" w:eastAsia="Arial" w:hAnsi="Arial" w:cs="Arial"/>
          <w:lang w:val="en-US"/>
        </w:rPr>
        <w:t xml:space="preserve"> – Pupils learn to speak up, set boundaries, and ask for help when needed</w:t>
      </w:r>
    </w:p>
    <w:p w14:paraId="18CA908E" w14:textId="77777777" w:rsidR="00324B35" w:rsidRPr="00875D4C" w:rsidRDefault="00324B35" w:rsidP="00324B35">
      <w:pPr>
        <w:spacing w:after="120"/>
        <w:rPr>
          <w:rFonts w:ascii="Arial" w:eastAsia="MS Mincho" w:hAnsi="Arial"/>
          <w:lang w:val="en-US" w:eastAsia="en-US"/>
        </w:rPr>
      </w:pPr>
      <w:bookmarkStart w:id="2" w:name="_Toc114743635"/>
    </w:p>
    <w:p w14:paraId="72046E16" w14:textId="4DA9375B" w:rsidR="00070776" w:rsidRPr="00070776" w:rsidRDefault="00070776" w:rsidP="00070776">
      <w:pPr>
        <w:spacing w:before="120" w:after="120"/>
        <w:outlineLvl w:val="0"/>
        <w:rPr>
          <w:rFonts w:ascii="Arial" w:eastAsia="Calibri" w:hAnsi="Arial" w:cs="Arial"/>
          <w:b/>
          <w:lang w:eastAsia="en-US"/>
        </w:rPr>
      </w:pPr>
      <w:r w:rsidRPr="00070776">
        <w:rPr>
          <w:rFonts w:ascii="Arial" w:eastAsia="Calibri" w:hAnsi="Arial" w:cs="Arial"/>
          <w:b/>
          <w:lang w:eastAsia="en-US"/>
        </w:rPr>
        <w:t>2. Statutory requirements</w:t>
      </w:r>
      <w:bookmarkEnd w:id="2"/>
    </w:p>
    <w:p w14:paraId="6A8A3E3E" w14:textId="77777777" w:rsidR="00070776" w:rsidRPr="00070776" w:rsidRDefault="00070776" w:rsidP="00070776">
      <w:pPr>
        <w:spacing w:after="120"/>
        <w:rPr>
          <w:rFonts w:ascii="Arial" w:eastAsia="MS Mincho" w:hAnsi="Arial"/>
          <w:lang w:val="en-US" w:eastAsia="en-US"/>
        </w:rPr>
      </w:pPr>
      <w:r w:rsidRPr="00070776">
        <w:rPr>
          <w:rFonts w:ascii="Arial" w:eastAsia="MS Mincho" w:hAnsi="Arial"/>
          <w:lang w:val="en-US" w:eastAsia="en-US"/>
        </w:rPr>
        <w:t xml:space="preserve">As a secondary academy, we must provide RSE to all pupils under section 34 of the </w:t>
      </w:r>
      <w:hyperlink r:id="rId15" w:history="1">
        <w:r w:rsidRPr="00070776">
          <w:rPr>
            <w:rFonts w:ascii="Arial" w:eastAsia="MS Mincho" w:hAnsi="Arial"/>
            <w:color w:val="0072CC"/>
            <w:u w:val="single"/>
            <w:lang w:val="en-US" w:eastAsia="en-US"/>
          </w:rPr>
          <w:t>Children and Social Work Act 2017.</w:t>
        </w:r>
      </w:hyperlink>
      <w:r w:rsidRPr="00070776">
        <w:rPr>
          <w:rFonts w:ascii="Arial" w:eastAsia="MS Mincho" w:hAnsi="Arial"/>
          <w:lang w:val="en-US" w:eastAsia="en-US"/>
        </w:rPr>
        <w:t xml:space="preserve"> </w:t>
      </w:r>
    </w:p>
    <w:p w14:paraId="5482AE1C" w14:textId="77777777" w:rsidR="00070776" w:rsidRPr="00070776" w:rsidRDefault="00070776" w:rsidP="00070776">
      <w:pPr>
        <w:spacing w:after="120"/>
        <w:rPr>
          <w:rFonts w:ascii="Arial" w:eastAsia="Calibri" w:hAnsi="Arial" w:cs="Arial"/>
          <w:lang w:eastAsia="en-US"/>
        </w:rPr>
      </w:pPr>
      <w:r w:rsidRPr="00070776">
        <w:rPr>
          <w:rFonts w:ascii="Arial" w:eastAsia="MS Mincho" w:hAnsi="Arial"/>
          <w:lang w:val="en-US" w:eastAsia="en-US"/>
        </w:rPr>
        <w:t xml:space="preserve">In teaching RSE, we’re required by our funding agreements to have regard to </w:t>
      </w:r>
      <w:hyperlink r:id="rId16" w:history="1">
        <w:r w:rsidRPr="00070776">
          <w:rPr>
            <w:rFonts w:ascii="Arial" w:eastAsia="Calibri" w:hAnsi="Arial" w:cs="Arial"/>
            <w:color w:val="0072CC"/>
            <w:u w:val="single"/>
            <w:lang w:eastAsia="en-US"/>
          </w:rPr>
          <w:t>guidance</w:t>
        </w:r>
      </w:hyperlink>
      <w:r w:rsidRPr="00070776">
        <w:rPr>
          <w:rFonts w:ascii="Arial" w:eastAsia="Calibri" w:hAnsi="Arial" w:cs="Arial"/>
          <w:lang w:eastAsia="en-US"/>
        </w:rPr>
        <w:t xml:space="preserve"> </w:t>
      </w:r>
      <w:r w:rsidRPr="00070776">
        <w:rPr>
          <w:rFonts w:ascii="Arial" w:eastAsia="MS Mincho" w:hAnsi="Arial"/>
          <w:lang w:val="en-US" w:eastAsia="en-US"/>
        </w:rPr>
        <w:t xml:space="preserve">issued by the secretary of state, as outlined in section </w:t>
      </w:r>
      <w:r w:rsidRPr="00070776">
        <w:rPr>
          <w:rFonts w:ascii="Arial" w:eastAsia="Calibri" w:hAnsi="Arial" w:cs="Arial"/>
          <w:lang w:eastAsia="en-US"/>
        </w:rPr>
        <w:t xml:space="preserve">403 of the </w:t>
      </w:r>
      <w:hyperlink r:id="rId17" w:history="1">
        <w:r w:rsidRPr="00070776">
          <w:rPr>
            <w:rFonts w:ascii="Arial" w:eastAsia="Calibri" w:hAnsi="Arial" w:cs="Arial"/>
            <w:color w:val="0072CC"/>
            <w:u w:val="single"/>
            <w:lang w:eastAsia="en-US"/>
          </w:rPr>
          <w:t>Education Act 1996</w:t>
        </w:r>
        <w:r w:rsidRPr="00070776">
          <w:rPr>
            <w:rFonts w:ascii="Arial" w:eastAsia="Calibri" w:hAnsi="Arial" w:cs="Arial"/>
            <w:lang w:eastAsia="en-US"/>
          </w:rPr>
          <w:t>.</w:t>
        </w:r>
      </w:hyperlink>
    </w:p>
    <w:p w14:paraId="345E3CFE" w14:textId="77777777" w:rsidR="00070776" w:rsidRPr="00070776" w:rsidRDefault="00070776" w:rsidP="00070776">
      <w:pPr>
        <w:spacing w:after="120"/>
        <w:rPr>
          <w:rFonts w:ascii="Arial" w:eastAsia="Calibri" w:hAnsi="Arial" w:cs="Arial"/>
          <w:lang w:eastAsia="en-US"/>
        </w:rPr>
      </w:pPr>
      <w:r w:rsidRPr="00070776">
        <w:rPr>
          <w:rFonts w:ascii="Arial" w:eastAsia="Calibri" w:hAnsi="Arial" w:cs="Arial"/>
          <w:lang w:eastAsia="en-US"/>
        </w:rPr>
        <w:t>We also have regard to legal duties set out in:</w:t>
      </w:r>
    </w:p>
    <w:p w14:paraId="1E56A76E" w14:textId="77777777" w:rsidR="00070776" w:rsidRPr="00875D4C" w:rsidRDefault="00070776" w:rsidP="00324B35">
      <w:pPr>
        <w:pStyle w:val="ListParagraph"/>
        <w:numPr>
          <w:ilvl w:val="0"/>
          <w:numId w:val="34"/>
        </w:numPr>
        <w:spacing w:after="120"/>
        <w:rPr>
          <w:rFonts w:ascii="Arial" w:eastAsia="Calibri" w:hAnsi="Arial" w:cs="Arial"/>
          <w:lang w:eastAsia="en-US"/>
        </w:rPr>
      </w:pPr>
      <w:r w:rsidRPr="00875D4C">
        <w:rPr>
          <w:rFonts w:ascii="Arial" w:eastAsia="Calibri" w:hAnsi="Arial" w:cs="Arial"/>
          <w:lang w:eastAsia="en-US"/>
        </w:rPr>
        <w:t>Sections 406 and 407 of the Education Act 1996</w:t>
      </w:r>
    </w:p>
    <w:p w14:paraId="7D61E18D" w14:textId="77777777" w:rsidR="00070776" w:rsidRPr="00070776" w:rsidRDefault="00070776" w:rsidP="00070776">
      <w:pPr>
        <w:numPr>
          <w:ilvl w:val="0"/>
          <w:numId w:val="30"/>
        </w:numPr>
        <w:spacing w:after="120"/>
        <w:rPr>
          <w:rFonts w:ascii="Arial" w:eastAsia="Calibri" w:hAnsi="Arial" w:cs="Arial"/>
          <w:lang w:eastAsia="en-US"/>
        </w:rPr>
      </w:pPr>
      <w:r w:rsidRPr="00070776">
        <w:rPr>
          <w:rFonts w:ascii="Arial" w:eastAsia="Calibri" w:hAnsi="Arial" w:cs="Arial"/>
          <w:lang w:eastAsia="en-US"/>
        </w:rPr>
        <w:t xml:space="preserve">Part 6, chapter 1 of the </w:t>
      </w:r>
      <w:hyperlink r:id="rId18" w:history="1">
        <w:r w:rsidRPr="00070776">
          <w:rPr>
            <w:rFonts w:ascii="Arial" w:eastAsia="Calibri" w:hAnsi="Arial" w:cs="Arial"/>
            <w:color w:val="0072CC"/>
            <w:u w:val="single"/>
            <w:lang w:eastAsia="en-US"/>
          </w:rPr>
          <w:t>Equality Act 2010</w:t>
        </w:r>
      </w:hyperlink>
    </w:p>
    <w:p w14:paraId="2F16E013" w14:textId="77777777" w:rsidR="00070776" w:rsidRPr="00070776" w:rsidRDefault="00070776" w:rsidP="00070776">
      <w:pPr>
        <w:numPr>
          <w:ilvl w:val="0"/>
          <w:numId w:val="30"/>
        </w:numPr>
        <w:spacing w:after="120"/>
        <w:rPr>
          <w:rFonts w:ascii="Arial" w:eastAsia="Calibri" w:hAnsi="Arial" w:cs="Arial"/>
          <w:lang w:eastAsia="en-US"/>
        </w:rPr>
      </w:pPr>
      <w:r w:rsidRPr="00070776">
        <w:rPr>
          <w:rFonts w:ascii="Arial" w:eastAsia="Calibri" w:hAnsi="Arial" w:cs="Arial"/>
          <w:lang w:eastAsia="en-US"/>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1B9F0A80" w14:textId="55860497" w:rsidR="00070776" w:rsidRPr="00070776" w:rsidRDefault="00070776" w:rsidP="00070776">
      <w:pPr>
        <w:spacing w:after="120"/>
        <w:rPr>
          <w:rFonts w:ascii="Arial" w:eastAsia="MS Mincho" w:hAnsi="Arial"/>
          <w:lang w:val="en-US" w:eastAsia="en-US"/>
        </w:rPr>
      </w:pPr>
      <w:r w:rsidRPr="00875D4C">
        <w:rPr>
          <w:rFonts w:ascii="Arial" w:eastAsia="MS Mincho" w:hAnsi="Arial"/>
          <w:lang w:val="en-US" w:eastAsia="en-US"/>
        </w:rPr>
        <w:t>Please r</w:t>
      </w:r>
      <w:r w:rsidRPr="00070776">
        <w:rPr>
          <w:rFonts w:ascii="Arial" w:eastAsia="MS Mincho" w:hAnsi="Arial"/>
          <w:lang w:val="en-US" w:eastAsia="en-US"/>
        </w:rPr>
        <w:t xml:space="preserve">efer to </w:t>
      </w:r>
      <w:r w:rsidR="00FF27AA" w:rsidRPr="00875D4C">
        <w:rPr>
          <w:rFonts w:ascii="Arial" w:eastAsia="MS Mincho" w:hAnsi="Arial"/>
          <w:lang w:val="en-US" w:eastAsia="en-US"/>
        </w:rPr>
        <w:t xml:space="preserve">the </w:t>
      </w:r>
      <w:r w:rsidRPr="00070776">
        <w:rPr>
          <w:rFonts w:ascii="Arial" w:eastAsia="MS Mincho" w:hAnsi="Arial"/>
          <w:lang w:val="en-US" w:eastAsia="en-US"/>
        </w:rPr>
        <w:t>funding agreement and articles of association</w:t>
      </w:r>
      <w:r w:rsidR="00FF27AA" w:rsidRPr="00875D4C">
        <w:rPr>
          <w:rFonts w:ascii="Arial" w:eastAsia="MS Mincho" w:hAnsi="Arial"/>
          <w:lang w:val="en-US" w:eastAsia="en-US"/>
        </w:rPr>
        <w:t xml:space="preserve">, available </w:t>
      </w:r>
      <w:r w:rsidR="00424AF2" w:rsidRPr="00875D4C">
        <w:rPr>
          <w:rFonts w:ascii="Arial" w:eastAsia="MS Mincho" w:hAnsi="Arial"/>
          <w:lang w:val="en-US" w:eastAsia="en-US"/>
        </w:rPr>
        <w:t xml:space="preserve">via the Propeller Academy Trust website, </w:t>
      </w:r>
      <w:hyperlink r:id="rId19" w:history="1">
        <w:r w:rsidR="00FF27AA" w:rsidRPr="00875D4C">
          <w:rPr>
            <w:rStyle w:val="Hyperlink"/>
            <w:rFonts w:ascii="Arial" w:eastAsia="MS Mincho" w:hAnsi="Arial"/>
            <w:lang w:val="en-US" w:eastAsia="en-US"/>
          </w:rPr>
          <w:t>www.propellertrust.org</w:t>
        </w:r>
      </w:hyperlink>
      <w:r w:rsidR="00424AF2" w:rsidRPr="00875D4C">
        <w:rPr>
          <w:rFonts w:ascii="Arial" w:eastAsia="MS Mincho" w:hAnsi="Arial"/>
          <w:lang w:val="en-US" w:eastAsia="en-US"/>
        </w:rPr>
        <w:t>,</w:t>
      </w:r>
      <w:r w:rsidR="00FF27AA" w:rsidRPr="00875D4C">
        <w:rPr>
          <w:rFonts w:ascii="Arial" w:eastAsia="MS Mincho" w:hAnsi="Arial"/>
          <w:lang w:val="en-US" w:eastAsia="en-US"/>
        </w:rPr>
        <w:t xml:space="preserve"> </w:t>
      </w:r>
      <w:r w:rsidRPr="00070776">
        <w:rPr>
          <w:rFonts w:ascii="Arial" w:eastAsia="MS Mincho" w:hAnsi="Arial"/>
          <w:lang w:val="en-US" w:eastAsia="en-US"/>
        </w:rPr>
        <w:t>for more information.</w:t>
      </w:r>
    </w:p>
    <w:p w14:paraId="3F62A2EC" w14:textId="6B034FA8" w:rsidR="00070776" w:rsidRPr="00070776" w:rsidRDefault="00070776" w:rsidP="00070776">
      <w:pPr>
        <w:spacing w:after="120"/>
        <w:rPr>
          <w:rFonts w:ascii="Arial" w:eastAsia="MS Mincho" w:hAnsi="Arial"/>
          <w:lang w:val="en-US" w:eastAsia="en-US"/>
        </w:rPr>
      </w:pPr>
      <w:r w:rsidRPr="00070776">
        <w:rPr>
          <w:rFonts w:ascii="Arial" w:eastAsia="MS Mincho" w:hAnsi="Arial"/>
          <w:lang w:val="en-US" w:eastAsia="en-US"/>
        </w:rPr>
        <w:t>At</w:t>
      </w:r>
      <w:r w:rsidRPr="00875D4C">
        <w:rPr>
          <w:rFonts w:ascii="Arial" w:eastAsia="MS Mincho" w:hAnsi="Arial"/>
          <w:lang w:val="en-US" w:eastAsia="en-US"/>
        </w:rPr>
        <w:t xml:space="preserve"> Hawthorn Academy</w:t>
      </w:r>
      <w:r w:rsidRPr="00070776">
        <w:rPr>
          <w:rFonts w:ascii="Arial" w:eastAsia="MS Mincho" w:hAnsi="Arial"/>
          <w:lang w:val="en-US" w:eastAsia="en-US"/>
        </w:rPr>
        <w:t>, we teach RSE as set out in this policy.</w:t>
      </w:r>
    </w:p>
    <w:p w14:paraId="46110A15" w14:textId="77777777" w:rsidR="00070776" w:rsidRPr="00070776" w:rsidRDefault="00070776" w:rsidP="00070776">
      <w:pPr>
        <w:spacing w:after="120"/>
        <w:rPr>
          <w:rFonts w:ascii="Arial" w:eastAsia="MS Mincho" w:hAnsi="Arial"/>
          <w:lang w:val="en-US" w:eastAsia="en-US"/>
        </w:rPr>
      </w:pPr>
    </w:p>
    <w:p w14:paraId="16BC9302" w14:textId="77777777" w:rsidR="00070776" w:rsidRPr="00070776" w:rsidRDefault="00070776" w:rsidP="00070776">
      <w:pPr>
        <w:spacing w:before="120" w:after="120"/>
        <w:outlineLvl w:val="0"/>
        <w:rPr>
          <w:rFonts w:ascii="Arial" w:eastAsia="Calibri" w:hAnsi="Arial" w:cs="Arial"/>
          <w:b/>
          <w:lang w:eastAsia="en-US"/>
        </w:rPr>
      </w:pPr>
      <w:bookmarkStart w:id="3" w:name="_Toc114743636"/>
      <w:r w:rsidRPr="00070776">
        <w:rPr>
          <w:rFonts w:ascii="Arial" w:eastAsia="Calibri" w:hAnsi="Arial" w:cs="Arial"/>
          <w:b/>
          <w:lang w:eastAsia="en-US"/>
        </w:rPr>
        <w:t>3. Policy development</w:t>
      </w:r>
      <w:bookmarkEnd w:id="3"/>
    </w:p>
    <w:p w14:paraId="20971732" w14:textId="77777777" w:rsidR="00070776" w:rsidRPr="00070776" w:rsidRDefault="00070776" w:rsidP="00070776">
      <w:pPr>
        <w:spacing w:after="120"/>
        <w:rPr>
          <w:rFonts w:ascii="Arial" w:eastAsia="MS Mincho" w:hAnsi="Arial"/>
          <w:lang w:val="en-US" w:eastAsia="en-US"/>
        </w:rPr>
      </w:pPr>
      <w:r w:rsidRPr="00070776">
        <w:rPr>
          <w:rFonts w:ascii="Arial" w:eastAsia="MS Mincho" w:hAnsi="Arial"/>
          <w:lang w:val="en-US" w:eastAsia="en-US"/>
        </w:rPr>
        <w:t>This policy has been developed in consultation with staff, pupils and parents/carers. The consultation and policy development process involved the following steps:</w:t>
      </w:r>
    </w:p>
    <w:p w14:paraId="5F61ABCF" w14:textId="77777777" w:rsidR="00070776" w:rsidRPr="00070776" w:rsidRDefault="00070776" w:rsidP="00875D4C">
      <w:pPr>
        <w:numPr>
          <w:ilvl w:val="0"/>
          <w:numId w:val="22"/>
        </w:numPr>
        <w:contextualSpacing/>
        <w:rPr>
          <w:rFonts w:ascii="Arial" w:eastAsia="MS Mincho" w:hAnsi="Arial"/>
          <w:lang w:val="en-US" w:eastAsia="en-US"/>
        </w:rPr>
      </w:pPr>
      <w:r w:rsidRPr="00070776">
        <w:rPr>
          <w:rFonts w:ascii="Arial" w:eastAsia="MS Mincho" w:hAnsi="Arial"/>
          <w:lang w:val="en-US" w:eastAsia="en-US"/>
        </w:rPr>
        <w:t xml:space="preserve">Review – a member of staff or working group pulled together all relevant information including relevant national and local guidance </w:t>
      </w:r>
    </w:p>
    <w:p w14:paraId="41090B73" w14:textId="77777777" w:rsidR="00070776" w:rsidRPr="00070776" w:rsidRDefault="00070776" w:rsidP="00875D4C">
      <w:pPr>
        <w:ind w:left="1440"/>
        <w:contextualSpacing/>
        <w:rPr>
          <w:rFonts w:ascii="Arial" w:eastAsia="MS Mincho" w:hAnsi="Arial"/>
          <w:lang w:val="en-US" w:eastAsia="en-US"/>
        </w:rPr>
      </w:pPr>
    </w:p>
    <w:p w14:paraId="13092029" w14:textId="77777777" w:rsidR="00070776" w:rsidRPr="00070776" w:rsidRDefault="00070776" w:rsidP="00875D4C">
      <w:pPr>
        <w:numPr>
          <w:ilvl w:val="0"/>
          <w:numId w:val="22"/>
        </w:numPr>
        <w:contextualSpacing/>
        <w:rPr>
          <w:rFonts w:ascii="Arial" w:eastAsia="MS Mincho" w:hAnsi="Arial"/>
          <w:lang w:val="en-US" w:eastAsia="en-US"/>
        </w:rPr>
      </w:pPr>
      <w:r w:rsidRPr="00070776">
        <w:rPr>
          <w:rFonts w:ascii="Arial" w:eastAsia="MS Mincho" w:hAnsi="Arial"/>
          <w:lang w:val="en-US" w:eastAsia="en-US"/>
        </w:rPr>
        <w:t>Staff consultation – all school staff were given the opportunity to look at the policy and make recommendations</w:t>
      </w:r>
    </w:p>
    <w:p w14:paraId="60236F27" w14:textId="77777777" w:rsidR="00070776" w:rsidRPr="00070776" w:rsidRDefault="00070776" w:rsidP="00875D4C">
      <w:pPr>
        <w:ind w:left="1440"/>
        <w:contextualSpacing/>
        <w:rPr>
          <w:rFonts w:ascii="Arial" w:eastAsia="MS Mincho" w:hAnsi="Arial"/>
          <w:lang w:val="en-US" w:eastAsia="en-US"/>
        </w:rPr>
      </w:pPr>
    </w:p>
    <w:p w14:paraId="4A6C1617" w14:textId="77777777" w:rsidR="00070776" w:rsidRPr="00070776" w:rsidRDefault="00070776" w:rsidP="00875D4C">
      <w:pPr>
        <w:numPr>
          <w:ilvl w:val="0"/>
          <w:numId w:val="22"/>
        </w:numPr>
        <w:contextualSpacing/>
        <w:rPr>
          <w:rFonts w:ascii="Arial" w:eastAsia="MS Mincho" w:hAnsi="Arial"/>
          <w:lang w:val="en-US" w:eastAsia="en-US"/>
        </w:rPr>
      </w:pPr>
      <w:r w:rsidRPr="00070776">
        <w:rPr>
          <w:rFonts w:ascii="Arial" w:eastAsia="MS Mincho" w:hAnsi="Arial"/>
          <w:lang w:val="en-US" w:eastAsia="en-US"/>
        </w:rPr>
        <w:t>Parent/stakeholder consultation – parents/carers and any interested parties were invited to attend a meeting about the policy</w:t>
      </w:r>
    </w:p>
    <w:p w14:paraId="2F9851EA" w14:textId="77777777" w:rsidR="00070776" w:rsidRPr="00070776" w:rsidRDefault="00070776" w:rsidP="00875D4C">
      <w:pPr>
        <w:ind w:left="1440"/>
        <w:contextualSpacing/>
        <w:rPr>
          <w:rFonts w:ascii="Arial" w:eastAsia="MS Mincho" w:hAnsi="Arial"/>
          <w:lang w:val="en-US" w:eastAsia="en-US"/>
        </w:rPr>
      </w:pPr>
    </w:p>
    <w:p w14:paraId="018B4485" w14:textId="77777777" w:rsidR="00070776" w:rsidRPr="00070776" w:rsidRDefault="00070776" w:rsidP="00875D4C">
      <w:pPr>
        <w:numPr>
          <w:ilvl w:val="0"/>
          <w:numId w:val="22"/>
        </w:numPr>
        <w:contextualSpacing/>
        <w:rPr>
          <w:rFonts w:ascii="Arial" w:eastAsia="MS Mincho" w:hAnsi="Arial"/>
          <w:lang w:val="en-US" w:eastAsia="en-US"/>
        </w:rPr>
      </w:pPr>
      <w:r w:rsidRPr="00070776">
        <w:rPr>
          <w:rFonts w:ascii="Arial" w:eastAsia="MS Mincho" w:hAnsi="Arial"/>
          <w:lang w:val="en-US" w:eastAsia="en-US"/>
        </w:rPr>
        <w:t>Pupil consultation – we investigated what exactly pupils want from their RSE</w:t>
      </w:r>
    </w:p>
    <w:p w14:paraId="56D052DE" w14:textId="77777777" w:rsidR="00070776" w:rsidRPr="00070776" w:rsidRDefault="00070776" w:rsidP="00875D4C">
      <w:pPr>
        <w:ind w:left="1440"/>
        <w:contextualSpacing/>
        <w:rPr>
          <w:rFonts w:ascii="Arial" w:eastAsia="MS Mincho" w:hAnsi="Arial"/>
          <w:lang w:val="en-US" w:eastAsia="en-US"/>
        </w:rPr>
      </w:pPr>
    </w:p>
    <w:p w14:paraId="11080377" w14:textId="77777777" w:rsidR="00070776" w:rsidRPr="00070776" w:rsidRDefault="00070776" w:rsidP="00875D4C">
      <w:pPr>
        <w:numPr>
          <w:ilvl w:val="0"/>
          <w:numId w:val="22"/>
        </w:numPr>
        <w:contextualSpacing/>
        <w:rPr>
          <w:rFonts w:ascii="Arial" w:eastAsia="MS Mincho" w:hAnsi="Arial"/>
          <w:lang w:val="en-US" w:eastAsia="en-US"/>
        </w:rPr>
      </w:pPr>
      <w:r w:rsidRPr="00070776">
        <w:rPr>
          <w:rFonts w:ascii="Arial" w:eastAsia="MS Mincho" w:hAnsi="Arial"/>
          <w:lang w:val="en-US" w:eastAsia="en-US"/>
        </w:rPr>
        <w:t>Ratification – once amendments were made, the policy was shared with governors and ratified</w:t>
      </w:r>
    </w:p>
    <w:p w14:paraId="7B79B1FC" w14:textId="77777777" w:rsidR="00070776" w:rsidRPr="00070776" w:rsidRDefault="00070776" w:rsidP="00070776">
      <w:pPr>
        <w:spacing w:after="120"/>
        <w:rPr>
          <w:rFonts w:ascii="Arial" w:eastAsia="MS Mincho" w:hAnsi="Arial"/>
          <w:lang w:val="en-US" w:eastAsia="en-US"/>
        </w:rPr>
      </w:pPr>
    </w:p>
    <w:p w14:paraId="06AE14E0" w14:textId="77777777" w:rsidR="00070776" w:rsidRPr="00070776" w:rsidRDefault="00070776" w:rsidP="00070776">
      <w:pPr>
        <w:spacing w:before="120" w:after="120"/>
        <w:outlineLvl w:val="0"/>
        <w:rPr>
          <w:rFonts w:ascii="Arial" w:eastAsia="Calibri" w:hAnsi="Arial" w:cs="Arial"/>
          <w:b/>
          <w:lang w:eastAsia="en-US"/>
        </w:rPr>
      </w:pPr>
      <w:bookmarkStart w:id="4" w:name="_Toc531168964"/>
      <w:bookmarkStart w:id="5" w:name="_Toc114743637"/>
      <w:r w:rsidRPr="00070776">
        <w:rPr>
          <w:rFonts w:ascii="Arial" w:eastAsia="Calibri" w:hAnsi="Arial" w:cs="Arial"/>
          <w:b/>
          <w:lang w:eastAsia="en-US"/>
        </w:rPr>
        <w:t>4. Definition</w:t>
      </w:r>
      <w:bookmarkEnd w:id="4"/>
      <w:bookmarkEnd w:id="5"/>
    </w:p>
    <w:p w14:paraId="0743F35B"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RSE is about the emotional, social and cultural development of pupils, and involves learning about relationships, sexual health, sexuality, healthy lifestyles, diversity and personal identity. </w:t>
      </w:r>
    </w:p>
    <w:p w14:paraId="54DB9E48" w14:textId="645ADF52"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RSE involves a combination of sharing </w:t>
      </w:r>
      <w:r w:rsidR="00324B35" w:rsidRPr="00875D4C">
        <w:rPr>
          <w:rFonts w:ascii="Arial" w:eastAsia="MS Mincho" w:hAnsi="Arial"/>
          <w:lang w:eastAsia="en-US"/>
        </w:rPr>
        <w:t>information and</w:t>
      </w:r>
      <w:r w:rsidRPr="00070776">
        <w:rPr>
          <w:rFonts w:ascii="Arial" w:eastAsia="MS Mincho" w:hAnsi="Arial"/>
          <w:lang w:eastAsia="en-US"/>
        </w:rPr>
        <w:t xml:space="preserve"> exploring issues and values. </w:t>
      </w:r>
    </w:p>
    <w:p w14:paraId="08542127"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RSE is not about the promotion of sexual activity.</w:t>
      </w:r>
    </w:p>
    <w:p w14:paraId="1E888559" w14:textId="77777777" w:rsidR="00070776" w:rsidRPr="00070776" w:rsidRDefault="00070776" w:rsidP="00070776">
      <w:pPr>
        <w:spacing w:after="120"/>
        <w:rPr>
          <w:rFonts w:ascii="Arial" w:eastAsia="MS Mincho" w:hAnsi="Arial"/>
          <w:lang w:eastAsia="en-US"/>
        </w:rPr>
      </w:pPr>
    </w:p>
    <w:p w14:paraId="7670794D" w14:textId="77777777" w:rsidR="00070776" w:rsidRPr="00070776" w:rsidRDefault="00070776" w:rsidP="00070776">
      <w:pPr>
        <w:spacing w:before="120" w:after="120"/>
        <w:outlineLvl w:val="0"/>
        <w:rPr>
          <w:rFonts w:ascii="Arial" w:eastAsia="Calibri" w:hAnsi="Arial" w:cs="Arial"/>
          <w:b/>
          <w:lang w:eastAsia="en-US"/>
        </w:rPr>
      </w:pPr>
      <w:bookmarkStart w:id="6" w:name="_Toc114743638"/>
      <w:r w:rsidRPr="00070776">
        <w:rPr>
          <w:rFonts w:ascii="Arial" w:eastAsia="Calibri" w:hAnsi="Arial" w:cs="Arial"/>
          <w:b/>
          <w:lang w:eastAsia="en-US"/>
        </w:rPr>
        <w:t>5. Curriculum</w:t>
      </w:r>
      <w:bookmarkEnd w:id="6"/>
    </w:p>
    <w:p w14:paraId="53EA743C"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lastRenderedPageBreak/>
        <w:t>Our RSE curriculum is set out as per Appendix 1, but we may need to adapt it as and when necessary.</w:t>
      </w:r>
    </w:p>
    <w:p w14:paraId="647A05F9"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We have developed the curriculum in consultation with parents/carers, pupils and staff, and </w:t>
      </w:r>
      <w:proofErr w:type="gramStart"/>
      <w:r w:rsidRPr="00070776">
        <w:rPr>
          <w:rFonts w:ascii="Arial" w:eastAsia="MS Mincho" w:hAnsi="Arial"/>
          <w:lang w:eastAsia="en-US"/>
        </w:rPr>
        <w:t>taking into account</w:t>
      </w:r>
      <w:proofErr w:type="gramEnd"/>
      <w:r w:rsidRPr="00070776">
        <w:rPr>
          <w:rFonts w:ascii="Arial" w:eastAsia="MS Mincho" w:hAnsi="Arial"/>
          <w:lang w:eastAsia="en-US"/>
        </w:rPr>
        <w:t xml:space="preserve"> the age, developmental stage, needs and feelings of our pupils. If pupils ask questions outside the scope of this policy, teachers will respond in an appropriate manner so that pupils are fully informed and don’t seek answers online.</w:t>
      </w:r>
    </w:p>
    <w:p w14:paraId="38441C0A"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We will share all curriculum materials with parents and carers upon request.</w:t>
      </w:r>
    </w:p>
    <w:p w14:paraId="6BA2B9C3"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Primary sex education will focus on:</w:t>
      </w:r>
    </w:p>
    <w:p w14:paraId="662B9120" w14:textId="77777777" w:rsidR="00324B35" w:rsidRPr="00875D4C" w:rsidRDefault="00070776" w:rsidP="00324B35">
      <w:pPr>
        <w:pStyle w:val="ListParagraph"/>
        <w:numPr>
          <w:ilvl w:val="0"/>
          <w:numId w:val="35"/>
        </w:numPr>
        <w:spacing w:after="120"/>
        <w:rPr>
          <w:rFonts w:ascii="Arial" w:eastAsia="MS Mincho" w:hAnsi="Arial" w:cs="Arial"/>
          <w:lang w:eastAsia="en-US"/>
        </w:rPr>
      </w:pPr>
      <w:r w:rsidRPr="00875D4C">
        <w:rPr>
          <w:rFonts w:ascii="Arial" w:eastAsia="MS Mincho" w:hAnsi="Arial" w:cs="Arial"/>
          <w:lang w:eastAsia="en-US"/>
        </w:rPr>
        <w:t>Preparing boys and girls for the changes that adolescence brings</w:t>
      </w:r>
    </w:p>
    <w:p w14:paraId="69FFB012" w14:textId="63FFC4BE" w:rsidR="00070776" w:rsidRPr="00875D4C" w:rsidRDefault="00070776" w:rsidP="00324B35">
      <w:pPr>
        <w:pStyle w:val="ListParagraph"/>
        <w:numPr>
          <w:ilvl w:val="0"/>
          <w:numId w:val="35"/>
        </w:numPr>
        <w:spacing w:after="120"/>
        <w:rPr>
          <w:rFonts w:ascii="Arial" w:eastAsia="MS Mincho" w:hAnsi="Arial" w:cs="Arial"/>
          <w:lang w:eastAsia="en-US"/>
        </w:rPr>
      </w:pPr>
      <w:r w:rsidRPr="00875D4C">
        <w:rPr>
          <w:rFonts w:ascii="Arial" w:eastAsia="MS Mincho" w:hAnsi="Arial" w:cs="Arial"/>
          <w:lang w:eastAsia="en-US"/>
        </w:rPr>
        <w:t>How a baby is conceived and born</w:t>
      </w:r>
    </w:p>
    <w:p w14:paraId="1112805A"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For more information about our curriculum, see our curriculum map in Appendix 1.</w:t>
      </w:r>
    </w:p>
    <w:p w14:paraId="0DD2C00F" w14:textId="77777777" w:rsidR="00070776" w:rsidRPr="00070776" w:rsidRDefault="00070776" w:rsidP="00070776">
      <w:pPr>
        <w:spacing w:after="120"/>
        <w:rPr>
          <w:rFonts w:ascii="Arial" w:eastAsia="MS Mincho" w:hAnsi="Arial"/>
          <w:lang w:eastAsia="en-US"/>
        </w:rPr>
      </w:pPr>
    </w:p>
    <w:p w14:paraId="691EBE3D" w14:textId="77777777" w:rsidR="00070776" w:rsidRPr="00070776" w:rsidRDefault="00070776" w:rsidP="00070776">
      <w:pPr>
        <w:spacing w:before="120" w:after="120"/>
        <w:outlineLvl w:val="0"/>
        <w:rPr>
          <w:rFonts w:ascii="Arial" w:eastAsia="Calibri" w:hAnsi="Arial" w:cs="Arial"/>
          <w:b/>
          <w:lang w:eastAsia="en-US"/>
        </w:rPr>
      </w:pPr>
      <w:bookmarkStart w:id="7" w:name="_Toc114743639"/>
      <w:r w:rsidRPr="00070776">
        <w:rPr>
          <w:rFonts w:ascii="Arial" w:eastAsia="Calibri" w:hAnsi="Arial" w:cs="Arial"/>
          <w:b/>
          <w:lang w:eastAsia="en-US"/>
        </w:rPr>
        <w:t>6. Delivery of RSE</w:t>
      </w:r>
      <w:bookmarkEnd w:id="7"/>
      <w:r w:rsidRPr="00070776">
        <w:rPr>
          <w:rFonts w:ascii="Arial" w:eastAsia="Calibri" w:hAnsi="Arial" w:cs="Arial"/>
          <w:b/>
          <w:lang w:eastAsia="en-US"/>
        </w:rPr>
        <w:t xml:space="preserve"> </w:t>
      </w:r>
    </w:p>
    <w:p w14:paraId="0D4278C8" w14:textId="69D5FCB5" w:rsidR="00AF7AF1" w:rsidRPr="008C4785" w:rsidRDefault="00AF7AF1" w:rsidP="00AF7AF1">
      <w:pPr>
        <w:spacing w:before="100" w:beforeAutospacing="1" w:after="100" w:afterAutospacing="1"/>
        <w:rPr>
          <w:rFonts w:ascii="Arial" w:hAnsi="Arial" w:cs="Arial"/>
        </w:rPr>
      </w:pPr>
      <w:r w:rsidRPr="008C4785">
        <w:rPr>
          <w:rFonts w:ascii="Arial" w:hAnsi="Arial" w:cs="Arial"/>
        </w:rPr>
        <w:t xml:space="preserve">Relationships and Sex Education (RSE) is a fundamental part of our whole-school curriculum, aligned with the statutory requirements outlined in the DfE’s </w:t>
      </w:r>
      <w:r w:rsidRPr="008C4785">
        <w:rPr>
          <w:rFonts w:ascii="Arial" w:hAnsi="Arial" w:cs="Arial"/>
          <w:i/>
          <w:iCs/>
        </w:rPr>
        <w:t>Relationships Education, Relationships and Sex Education and Health Education Guidance (2019)</w:t>
      </w:r>
      <w:r w:rsidRPr="008C4785">
        <w:rPr>
          <w:rFonts w:ascii="Arial" w:hAnsi="Arial" w:cs="Arial"/>
        </w:rPr>
        <w:t xml:space="preserve">. RSE is delivered through our bespoke, </w:t>
      </w:r>
      <w:proofErr w:type="gramStart"/>
      <w:r w:rsidRPr="008C4785">
        <w:rPr>
          <w:rFonts w:ascii="Arial" w:hAnsi="Arial" w:cs="Arial"/>
        </w:rPr>
        <w:t>values-led</w:t>
      </w:r>
      <w:proofErr w:type="gramEnd"/>
      <w:r w:rsidRPr="008C4785">
        <w:rPr>
          <w:rFonts w:ascii="Arial" w:hAnsi="Arial" w:cs="Arial"/>
        </w:rPr>
        <w:t xml:space="preserve"> </w:t>
      </w:r>
      <w:r w:rsidRPr="008C4785">
        <w:rPr>
          <w:rFonts w:ascii="Arial" w:hAnsi="Arial" w:cs="Arial"/>
          <w:i/>
          <w:iCs/>
        </w:rPr>
        <w:t>Here, Now, Next</w:t>
      </w:r>
      <w:r w:rsidRPr="008C4785">
        <w:rPr>
          <w:rFonts w:ascii="Arial" w:hAnsi="Arial" w:cs="Arial"/>
        </w:rPr>
        <w:t xml:space="preserve"> curriculum, designed specifically to meet the needs of pupils with Social, Emotional and Mental Health (SEMH) needs.</w:t>
      </w:r>
    </w:p>
    <w:p w14:paraId="4A2046AE" w14:textId="032A30AA" w:rsidR="00AF7AF1" w:rsidRPr="008C4785" w:rsidRDefault="00AF7AF1" w:rsidP="00AF7AF1">
      <w:pPr>
        <w:spacing w:before="100" w:beforeAutospacing="1" w:after="100" w:afterAutospacing="1"/>
        <w:outlineLvl w:val="2"/>
        <w:rPr>
          <w:rFonts w:ascii="Arial" w:hAnsi="Arial" w:cs="Arial"/>
          <w:b/>
          <w:bCs/>
        </w:rPr>
      </w:pPr>
      <w:r w:rsidRPr="008C4785">
        <w:rPr>
          <w:rFonts w:ascii="Arial" w:hAnsi="Arial" w:cs="Arial"/>
          <w:b/>
          <w:bCs/>
        </w:rPr>
        <w:t xml:space="preserve">How We Teach RSE </w:t>
      </w:r>
    </w:p>
    <w:p w14:paraId="534459A0" w14:textId="77777777" w:rsidR="00AF7AF1" w:rsidRPr="008C4785" w:rsidRDefault="00AF7AF1" w:rsidP="00AF7AF1">
      <w:pPr>
        <w:spacing w:before="100" w:beforeAutospacing="1" w:after="100" w:afterAutospacing="1"/>
        <w:rPr>
          <w:rFonts w:ascii="Arial" w:hAnsi="Arial" w:cs="Arial"/>
        </w:rPr>
      </w:pPr>
      <w:r w:rsidRPr="008C4785">
        <w:rPr>
          <w:rFonts w:ascii="Arial" w:hAnsi="Arial" w:cs="Arial"/>
        </w:rPr>
        <w:t xml:space="preserve">RSE is taught through our </w:t>
      </w:r>
      <w:r>
        <w:rPr>
          <w:rFonts w:ascii="Arial" w:hAnsi="Arial" w:cs="Arial"/>
        </w:rPr>
        <w:t>Here, Now, Next</w:t>
      </w:r>
      <w:r w:rsidRPr="008C4785">
        <w:rPr>
          <w:rFonts w:ascii="Arial" w:hAnsi="Arial" w:cs="Arial"/>
        </w:rPr>
        <w:t xml:space="preserve"> lessons and is integrated across the curriculum, including:</w:t>
      </w:r>
    </w:p>
    <w:p w14:paraId="002F35DB" w14:textId="77777777" w:rsidR="00AF7AF1" w:rsidRPr="008C4785" w:rsidRDefault="00AF7AF1" w:rsidP="00AF7AF1">
      <w:pPr>
        <w:numPr>
          <w:ilvl w:val="0"/>
          <w:numId w:val="44"/>
        </w:numPr>
        <w:spacing w:before="100" w:beforeAutospacing="1" w:after="100" w:afterAutospacing="1"/>
        <w:rPr>
          <w:rFonts w:ascii="Arial" w:hAnsi="Arial" w:cs="Arial"/>
        </w:rPr>
      </w:pPr>
      <w:r w:rsidRPr="008C4785">
        <w:rPr>
          <w:rFonts w:ascii="Arial" w:hAnsi="Arial" w:cs="Arial"/>
          <w:b/>
          <w:bCs/>
        </w:rPr>
        <w:t>RE</w:t>
      </w:r>
      <w:r w:rsidRPr="008C4785">
        <w:rPr>
          <w:rFonts w:ascii="Arial" w:hAnsi="Arial" w:cs="Arial"/>
        </w:rPr>
        <w:t xml:space="preserve"> (identity, forgiveness, empathy, moral choices)</w:t>
      </w:r>
    </w:p>
    <w:p w14:paraId="2E31C729" w14:textId="77777777" w:rsidR="00AF7AF1" w:rsidRPr="008C4785" w:rsidRDefault="00AF7AF1" w:rsidP="00AF7AF1">
      <w:pPr>
        <w:numPr>
          <w:ilvl w:val="0"/>
          <w:numId w:val="44"/>
        </w:numPr>
        <w:spacing w:before="100" w:beforeAutospacing="1" w:after="100" w:afterAutospacing="1"/>
        <w:rPr>
          <w:rFonts w:ascii="Arial" w:hAnsi="Arial" w:cs="Arial"/>
        </w:rPr>
      </w:pPr>
      <w:r w:rsidRPr="008C4785">
        <w:rPr>
          <w:rFonts w:ascii="Arial" w:hAnsi="Arial" w:cs="Arial"/>
          <w:b/>
          <w:bCs/>
        </w:rPr>
        <w:t>Science</w:t>
      </w:r>
      <w:r w:rsidRPr="008C4785">
        <w:rPr>
          <w:rFonts w:ascii="Arial" w:hAnsi="Arial" w:cs="Arial"/>
        </w:rPr>
        <w:t xml:space="preserve"> (puberty, hygiene, reproduction)</w:t>
      </w:r>
    </w:p>
    <w:p w14:paraId="46B23701" w14:textId="77777777" w:rsidR="00AF7AF1" w:rsidRPr="008C4785" w:rsidRDefault="00AF7AF1" w:rsidP="00AF7AF1">
      <w:pPr>
        <w:numPr>
          <w:ilvl w:val="0"/>
          <w:numId w:val="44"/>
        </w:numPr>
        <w:spacing w:before="100" w:beforeAutospacing="1" w:after="100" w:afterAutospacing="1"/>
        <w:rPr>
          <w:rFonts w:ascii="Arial" w:hAnsi="Arial" w:cs="Arial"/>
        </w:rPr>
      </w:pPr>
      <w:r w:rsidRPr="008C4785">
        <w:rPr>
          <w:rFonts w:ascii="Arial" w:hAnsi="Arial" w:cs="Arial"/>
          <w:b/>
          <w:bCs/>
        </w:rPr>
        <w:t>Enrichment</w:t>
      </w:r>
      <w:r w:rsidRPr="008C4785">
        <w:rPr>
          <w:rFonts w:ascii="Arial" w:hAnsi="Arial" w:cs="Arial"/>
        </w:rPr>
        <w:t xml:space="preserve"> (teamwork, respect, communication)</w:t>
      </w:r>
    </w:p>
    <w:p w14:paraId="3DF4F1B0" w14:textId="77777777" w:rsidR="00AF7AF1" w:rsidRPr="008C4785" w:rsidRDefault="00AF7AF1" w:rsidP="00AF7AF1">
      <w:pPr>
        <w:numPr>
          <w:ilvl w:val="0"/>
          <w:numId w:val="44"/>
        </w:numPr>
        <w:spacing w:before="100" w:beforeAutospacing="1" w:after="100" w:afterAutospacing="1"/>
        <w:rPr>
          <w:rFonts w:ascii="Arial" w:hAnsi="Arial" w:cs="Arial"/>
        </w:rPr>
      </w:pPr>
      <w:r w:rsidRPr="008C4785">
        <w:rPr>
          <w:rFonts w:ascii="Arial" w:hAnsi="Arial" w:cs="Arial"/>
          <w:b/>
          <w:bCs/>
        </w:rPr>
        <w:t>Therapeutic provision</w:t>
      </w:r>
      <w:r w:rsidRPr="008C4785">
        <w:rPr>
          <w:rFonts w:ascii="Arial" w:hAnsi="Arial" w:cs="Arial"/>
        </w:rPr>
        <w:t xml:space="preserve"> (emotional literacy, boundaries, relationships)</w:t>
      </w:r>
    </w:p>
    <w:p w14:paraId="78E8BBFC" w14:textId="77777777" w:rsidR="00AF7AF1" w:rsidRPr="008C4785" w:rsidRDefault="00AF7AF1" w:rsidP="00AF7AF1">
      <w:pPr>
        <w:pStyle w:val="NormalWeb"/>
        <w:rPr>
          <w:rFonts w:ascii="Arial" w:hAnsi="Arial" w:cs="Arial"/>
        </w:rPr>
      </w:pPr>
      <w:r w:rsidRPr="00854600">
        <w:rPr>
          <w:rFonts w:ascii="Arial" w:hAnsi="Arial" w:cs="Arial"/>
        </w:rPr>
        <w:t>This spiral curriculum model ensures that key themes—such as respect, consent, emotional wellbeing, boundaries, and diversity—are introduced, revisited, and deepened over time as pupils progress through the school.</w:t>
      </w:r>
    </w:p>
    <w:p w14:paraId="1380A497" w14:textId="77777777" w:rsidR="00AF7AF1" w:rsidRPr="008C4785" w:rsidRDefault="00AF7AF1" w:rsidP="00AF7AF1">
      <w:pPr>
        <w:spacing w:before="100" w:beforeAutospacing="1" w:after="100" w:afterAutospacing="1"/>
        <w:outlineLvl w:val="2"/>
        <w:rPr>
          <w:rFonts w:ascii="Arial" w:hAnsi="Arial" w:cs="Arial"/>
          <w:b/>
          <w:bCs/>
        </w:rPr>
      </w:pPr>
      <w:r w:rsidRPr="008C4785">
        <w:rPr>
          <w:rFonts w:ascii="Arial" w:hAnsi="Arial" w:cs="Arial"/>
          <w:b/>
          <w:bCs/>
        </w:rPr>
        <w:t>Meeting the Needs of All Learners</w:t>
      </w:r>
    </w:p>
    <w:p w14:paraId="4936FA04" w14:textId="77777777" w:rsidR="00AF7AF1" w:rsidRPr="008C4785" w:rsidRDefault="00AF7AF1" w:rsidP="00AF7AF1">
      <w:pPr>
        <w:spacing w:before="100" w:beforeAutospacing="1" w:after="100" w:afterAutospacing="1"/>
        <w:rPr>
          <w:rFonts w:ascii="Arial" w:hAnsi="Arial" w:cs="Arial"/>
        </w:rPr>
      </w:pPr>
      <w:r w:rsidRPr="008C4785">
        <w:rPr>
          <w:rFonts w:ascii="Arial" w:hAnsi="Arial" w:cs="Arial"/>
        </w:rPr>
        <w:t>RSE at Hawthorn Academy is delivered in line with our trauma-informed and neurodiverse pedagogy. We adapt all content to meet the learning and emotional needs of pupils with SEMH and SEND, ensuring:</w:t>
      </w:r>
    </w:p>
    <w:p w14:paraId="5D223807" w14:textId="77777777" w:rsidR="00AF7AF1" w:rsidRPr="008C4785" w:rsidRDefault="00AF7AF1" w:rsidP="00AF7AF1">
      <w:pPr>
        <w:numPr>
          <w:ilvl w:val="0"/>
          <w:numId w:val="45"/>
        </w:numPr>
        <w:spacing w:before="100" w:beforeAutospacing="1" w:after="100" w:afterAutospacing="1"/>
        <w:rPr>
          <w:rFonts w:ascii="Arial" w:hAnsi="Arial" w:cs="Arial"/>
        </w:rPr>
      </w:pPr>
      <w:r w:rsidRPr="008C4785">
        <w:rPr>
          <w:rFonts w:ascii="Arial" w:hAnsi="Arial" w:cs="Arial"/>
        </w:rPr>
        <w:t>Small group delivery with class teachers</w:t>
      </w:r>
    </w:p>
    <w:p w14:paraId="04CC56D0" w14:textId="77777777" w:rsidR="00AF7AF1" w:rsidRPr="008C4785" w:rsidRDefault="00AF7AF1" w:rsidP="00AF7AF1">
      <w:pPr>
        <w:numPr>
          <w:ilvl w:val="0"/>
          <w:numId w:val="45"/>
        </w:numPr>
        <w:spacing w:before="100" w:beforeAutospacing="1" w:after="100" w:afterAutospacing="1"/>
        <w:rPr>
          <w:rFonts w:ascii="Arial" w:hAnsi="Arial" w:cs="Arial"/>
        </w:rPr>
      </w:pPr>
      <w:r w:rsidRPr="008C4785">
        <w:rPr>
          <w:rFonts w:ascii="Arial" w:hAnsi="Arial" w:cs="Arial"/>
        </w:rPr>
        <w:t>Use of visual supports, social stories, and structured scripts</w:t>
      </w:r>
    </w:p>
    <w:p w14:paraId="2E2B1D1D" w14:textId="77777777" w:rsidR="00AF7AF1" w:rsidRPr="008C4785" w:rsidRDefault="00AF7AF1" w:rsidP="00AF7AF1">
      <w:pPr>
        <w:numPr>
          <w:ilvl w:val="0"/>
          <w:numId w:val="45"/>
        </w:numPr>
        <w:spacing w:before="100" w:beforeAutospacing="1" w:after="100" w:afterAutospacing="1"/>
        <w:rPr>
          <w:rFonts w:ascii="Arial" w:hAnsi="Arial" w:cs="Arial"/>
        </w:rPr>
      </w:pPr>
      <w:r w:rsidRPr="008C4785">
        <w:rPr>
          <w:rFonts w:ascii="Arial" w:hAnsi="Arial" w:cs="Arial"/>
        </w:rPr>
        <w:t>Explicit teaching of vocabulary and concrete examples</w:t>
      </w:r>
    </w:p>
    <w:p w14:paraId="4708BA2D" w14:textId="77777777" w:rsidR="00AF7AF1" w:rsidRPr="008C4785" w:rsidRDefault="00AF7AF1" w:rsidP="00AF7AF1">
      <w:pPr>
        <w:numPr>
          <w:ilvl w:val="0"/>
          <w:numId w:val="45"/>
        </w:numPr>
        <w:spacing w:before="100" w:beforeAutospacing="1" w:after="100" w:afterAutospacing="1"/>
        <w:rPr>
          <w:rFonts w:ascii="Arial" w:hAnsi="Arial" w:cs="Arial"/>
        </w:rPr>
      </w:pPr>
      <w:r w:rsidRPr="008C4785">
        <w:rPr>
          <w:rFonts w:ascii="Arial" w:hAnsi="Arial" w:cs="Arial"/>
        </w:rPr>
        <w:t>Opportunities for repetition, role-play, and co-regulation</w:t>
      </w:r>
    </w:p>
    <w:p w14:paraId="34DB259E" w14:textId="77777777" w:rsidR="00AF7AF1" w:rsidRPr="008C4785" w:rsidRDefault="00AF7AF1" w:rsidP="00AF7AF1">
      <w:pPr>
        <w:numPr>
          <w:ilvl w:val="0"/>
          <w:numId w:val="45"/>
        </w:numPr>
        <w:spacing w:before="100" w:beforeAutospacing="1" w:after="100" w:afterAutospacing="1"/>
        <w:rPr>
          <w:rFonts w:ascii="Arial" w:hAnsi="Arial" w:cs="Arial"/>
        </w:rPr>
      </w:pPr>
      <w:r w:rsidRPr="008C4785">
        <w:rPr>
          <w:rFonts w:ascii="Arial" w:hAnsi="Arial" w:cs="Arial"/>
        </w:rPr>
        <w:t>Time for reflection, journaling, and emotional processing</w:t>
      </w:r>
    </w:p>
    <w:p w14:paraId="563EECFF" w14:textId="77777777" w:rsidR="00AF7AF1" w:rsidRPr="008C4785" w:rsidRDefault="00AF7AF1" w:rsidP="00AF7AF1">
      <w:pPr>
        <w:spacing w:before="100" w:beforeAutospacing="1" w:after="100" w:afterAutospacing="1"/>
        <w:rPr>
          <w:rFonts w:ascii="Arial" w:hAnsi="Arial" w:cs="Arial"/>
        </w:rPr>
      </w:pPr>
      <w:r w:rsidRPr="008C4785">
        <w:rPr>
          <w:rFonts w:ascii="Arial" w:hAnsi="Arial" w:cs="Arial"/>
        </w:rPr>
        <w:lastRenderedPageBreak/>
        <w:t>Pupils with EHCPs have RSE targets aligned with their personal development and independence outcomes. We work closely with parents/carers, therapists, and external agencies to ensure delivery is appropriate and accessible for all.</w:t>
      </w:r>
    </w:p>
    <w:p w14:paraId="4716E13B" w14:textId="77777777" w:rsidR="00AF7AF1" w:rsidRPr="008C4785" w:rsidRDefault="00AF7AF1" w:rsidP="00AF7AF1">
      <w:pPr>
        <w:spacing w:before="100" w:beforeAutospacing="1" w:after="100" w:afterAutospacing="1"/>
        <w:outlineLvl w:val="2"/>
        <w:rPr>
          <w:rFonts w:ascii="Arial" w:hAnsi="Arial" w:cs="Arial"/>
          <w:b/>
          <w:bCs/>
        </w:rPr>
      </w:pPr>
      <w:r w:rsidRPr="008C4785">
        <w:rPr>
          <w:rFonts w:ascii="Arial" w:hAnsi="Arial" w:cs="Arial"/>
          <w:b/>
          <w:bCs/>
        </w:rPr>
        <w:t xml:space="preserve">Sex Education at Hawthorn </w:t>
      </w:r>
    </w:p>
    <w:p w14:paraId="53CB722B" w14:textId="77777777" w:rsidR="00AF7AF1" w:rsidRPr="008C4785" w:rsidRDefault="00AF7AF1" w:rsidP="00AF7AF1">
      <w:pPr>
        <w:spacing w:before="100" w:beforeAutospacing="1" w:after="100" w:afterAutospacing="1"/>
        <w:rPr>
          <w:rFonts w:ascii="Arial" w:hAnsi="Arial" w:cs="Arial"/>
        </w:rPr>
      </w:pPr>
      <w:r w:rsidRPr="008C4785">
        <w:rPr>
          <w:rFonts w:ascii="Arial" w:hAnsi="Arial" w:cs="Arial"/>
        </w:rPr>
        <w:t xml:space="preserve">As a secondary SEMH setting, Hawthorn Academy includes sex education within its broader RSE offer. Topics are introduced </w:t>
      </w:r>
      <w:r w:rsidRPr="008C4785">
        <w:rPr>
          <w:rFonts w:ascii="Arial" w:hAnsi="Arial" w:cs="Arial"/>
          <w:b/>
          <w:bCs/>
        </w:rPr>
        <w:t>gradually and age-appropriately</w:t>
      </w:r>
      <w:r w:rsidRPr="008C4785">
        <w:rPr>
          <w:rFonts w:ascii="Arial" w:hAnsi="Arial" w:cs="Arial"/>
        </w:rPr>
        <w:t>, including:</w:t>
      </w:r>
    </w:p>
    <w:p w14:paraId="3EE7BE61" w14:textId="77777777" w:rsidR="00AF7AF1" w:rsidRPr="008C4785" w:rsidRDefault="00AF7AF1" w:rsidP="00AF7AF1">
      <w:pPr>
        <w:numPr>
          <w:ilvl w:val="0"/>
          <w:numId w:val="46"/>
        </w:numPr>
        <w:spacing w:before="100" w:beforeAutospacing="1" w:after="100" w:afterAutospacing="1"/>
        <w:rPr>
          <w:rFonts w:ascii="Arial" w:hAnsi="Arial" w:cs="Arial"/>
        </w:rPr>
      </w:pPr>
      <w:r w:rsidRPr="008C4785">
        <w:rPr>
          <w:rFonts w:ascii="Arial" w:hAnsi="Arial" w:cs="Arial"/>
          <w:b/>
          <w:bCs/>
        </w:rPr>
        <w:t>Year 7–8</w:t>
      </w:r>
      <w:r w:rsidRPr="008C4785">
        <w:rPr>
          <w:rFonts w:ascii="Arial" w:hAnsi="Arial" w:cs="Arial"/>
        </w:rPr>
        <w:t>: Puberty, hygiene, relationships, emotional safety, and consent</w:t>
      </w:r>
    </w:p>
    <w:p w14:paraId="5B7F5226" w14:textId="77777777" w:rsidR="00AF7AF1" w:rsidRPr="008C4785" w:rsidRDefault="00AF7AF1" w:rsidP="00AF7AF1">
      <w:pPr>
        <w:numPr>
          <w:ilvl w:val="0"/>
          <w:numId w:val="46"/>
        </w:numPr>
        <w:spacing w:before="100" w:beforeAutospacing="1" w:after="100" w:afterAutospacing="1"/>
        <w:rPr>
          <w:rFonts w:ascii="Arial" w:hAnsi="Arial" w:cs="Arial"/>
        </w:rPr>
      </w:pPr>
      <w:r w:rsidRPr="008C4785">
        <w:rPr>
          <w:rFonts w:ascii="Arial" w:hAnsi="Arial" w:cs="Arial"/>
          <w:b/>
          <w:bCs/>
        </w:rPr>
        <w:t>Year 9–11</w:t>
      </w:r>
      <w:r w:rsidRPr="008C4785">
        <w:rPr>
          <w:rFonts w:ascii="Arial" w:hAnsi="Arial" w:cs="Arial"/>
        </w:rPr>
        <w:t>: Reproduction, contraception, sexually transmitted infections (STIs), healthy vs unhealthy sexual relationships, and understanding the law</w:t>
      </w:r>
    </w:p>
    <w:p w14:paraId="3E7F5D83" w14:textId="77777777" w:rsidR="00AF7AF1" w:rsidRPr="008C4785" w:rsidRDefault="00AF7AF1" w:rsidP="00AF7AF1">
      <w:pPr>
        <w:spacing w:before="100" w:beforeAutospacing="1" w:after="100" w:afterAutospacing="1"/>
        <w:rPr>
          <w:rFonts w:ascii="Arial" w:hAnsi="Arial" w:cs="Arial"/>
        </w:rPr>
      </w:pPr>
      <w:r w:rsidRPr="008C4785">
        <w:rPr>
          <w:rFonts w:ascii="Arial" w:hAnsi="Arial" w:cs="Arial"/>
        </w:rPr>
        <w:t>These lessons are delivered with sensitivity and flexibility, allowing for reflection, question time, and additional support as needed. Pupils are taught the correct vocabulary for body parts, reproduction, and personal boundaries, and are supported to develop self-respect, confidence, and decision-making skills.</w:t>
      </w:r>
    </w:p>
    <w:p w14:paraId="535657E6" w14:textId="4558BEE6" w:rsidR="00324B35" w:rsidRPr="00875D4C" w:rsidRDefault="00070776" w:rsidP="00070776">
      <w:pPr>
        <w:spacing w:after="120"/>
        <w:rPr>
          <w:rFonts w:ascii="Arial" w:eastAsia="MS Mincho" w:hAnsi="Arial"/>
          <w:lang w:eastAsia="en-US"/>
        </w:rPr>
      </w:pPr>
      <w:r w:rsidRPr="00070776">
        <w:rPr>
          <w:rFonts w:ascii="Arial" w:eastAsia="MS Mincho" w:hAnsi="Arial"/>
          <w:lang w:eastAsia="en-US"/>
        </w:rPr>
        <w:t xml:space="preserve">RSE is taught within the personal, social, health and economic (PSHE) education curriculum. Biological aspects of RSE are taught within the science curriculum, and other aspects are included in religious education (RE). </w:t>
      </w:r>
    </w:p>
    <w:p w14:paraId="3722FF82" w14:textId="4828767C"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RSE focuses on giving young people the information they need to help them develop healthy, nurturing relationships of all kinds including:</w:t>
      </w:r>
    </w:p>
    <w:p w14:paraId="54B0F55E" w14:textId="77777777" w:rsidR="00070776" w:rsidRPr="00875D4C" w:rsidRDefault="00070776" w:rsidP="00324B35">
      <w:pPr>
        <w:pStyle w:val="ListParagraph"/>
        <w:numPr>
          <w:ilvl w:val="0"/>
          <w:numId w:val="37"/>
        </w:numPr>
        <w:spacing w:after="120"/>
        <w:rPr>
          <w:rFonts w:ascii="Arial" w:eastAsia="MS Mincho" w:hAnsi="Arial" w:cs="Arial"/>
          <w:lang w:eastAsia="en-US"/>
        </w:rPr>
      </w:pPr>
      <w:r w:rsidRPr="00875D4C">
        <w:rPr>
          <w:rFonts w:ascii="Arial" w:eastAsia="MS Mincho" w:hAnsi="Arial" w:cs="Arial"/>
          <w:lang w:eastAsia="en-US"/>
        </w:rPr>
        <w:t>Families</w:t>
      </w:r>
    </w:p>
    <w:p w14:paraId="23C1FA81" w14:textId="77777777" w:rsidR="00070776" w:rsidRPr="00875D4C" w:rsidRDefault="00070776" w:rsidP="00324B35">
      <w:pPr>
        <w:pStyle w:val="ListParagraph"/>
        <w:numPr>
          <w:ilvl w:val="0"/>
          <w:numId w:val="37"/>
        </w:numPr>
        <w:spacing w:after="120"/>
        <w:rPr>
          <w:rFonts w:ascii="Arial" w:eastAsia="MS Mincho" w:hAnsi="Arial" w:cs="Arial"/>
          <w:lang w:eastAsia="en-US"/>
        </w:rPr>
      </w:pPr>
      <w:r w:rsidRPr="00875D4C">
        <w:rPr>
          <w:rFonts w:ascii="Arial" w:eastAsia="MS Mincho" w:hAnsi="Arial" w:cs="Arial"/>
          <w:lang w:eastAsia="en-US"/>
        </w:rPr>
        <w:t>Respectful relationships, including friendships</w:t>
      </w:r>
    </w:p>
    <w:p w14:paraId="63B3FB28" w14:textId="77777777" w:rsidR="00070776" w:rsidRPr="00875D4C" w:rsidRDefault="00070776" w:rsidP="00324B35">
      <w:pPr>
        <w:pStyle w:val="ListParagraph"/>
        <w:numPr>
          <w:ilvl w:val="0"/>
          <w:numId w:val="37"/>
        </w:numPr>
        <w:spacing w:after="120"/>
        <w:rPr>
          <w:rFonts w:ascii="Arial" w:eastAsia="MS Mincho" w:hAnsi="Arial" w:cs="Arial"/>
          <w:lang w:eastAsia="en-US"/>
        </w:rPr>
      </w:pPr>
      <w:r w:rsidRPr="00875D4C">
        <w:rPr>
          <w:rFonts w:ascii="Arial" w:eastAsia="MS Mincho" w:hAnsi="Arial" w:cs="Arial"/>
          <w:lang w:eastAsia="en-US"/>
        </w:rPr>
        <w:t>Online and media</w:t>
      </w:r>
    </w:p>
    <w:p w14:paraId="0AB714A3" w14:textId="77777777" w:rsidR="00070776" w:rsidRPr="00875D4C" w:rsidRDefault="00070776" w:rsidP="00324B35">
      <w:pPr>
        <w:pStyle w:val="ListParagraph"/>
        <w:numPr>
          <w:ilvl w:val="0"/>
          <w:numId w:val="37"/>
        </w:numPr>
        <w:spacing w:after="120"/>
        <w:rPr>
          <w:rFonts w:ascii="Arial" w:eastAsia="MS Mincho" w:hAnsi="Arial" w:cs="Arial"/>
          <w:lang w:eastAsia="en-US"/>
        </w:rPr>
      </w:pPr>
      <w:r w:rsidRPr="00875D4C">
        <w:rPr>
          <w:rFonts w:ascii="Arial" w:eastAsia="MS Mincho" w:hAnsi="Arial" w:cs="Arial"/>
          <w:lang w:eastAsia="en-US"/>
        </w:rPr>
        <w:t>Being safe</w:t>
      </w:r>
    </w:p>
    <w:p w14:paraId="2C9F624B" w14:textId="77777777" w:rsidR="00070776" w:rsidRPr="00875D4C" w:rsidRDefault="00070776" w:rsidP="00324B35">
      <w:pPr>
        <w:pStyle w:val="ListParagraph"/>
        <w:numPr>
          <w:ilvl w:val="0"/>
          <w:numId w:val="37"/>
        </w:numPr>
        <w:spacing w:after="120"/>
        <w:rPr>
          <w:rFonts w:ascii="Arial" w:eastAsia="MS Mincho" w:hAnsi="Arial" w:cs="Arial"/>
          <w:lang w:eastAsia="en-US"/>
        </w:rPr>
      </w:pPr>
      <w:r w:rsidRPr="00875D4C">
        <w:rPr>
          <w:rFonts w:ascii="Arial" w:eastAsia="MS Mincho" w:hAnsi="Arial" w:cs="Arial"/>
          <w:lang w:eastAsia="en-US"/>
        </w:rPr>
        <w:t>Intimate and sexual relationships, including sexual health</w:t>
      </w:r>
    </w:p>
    <w:p w14:paraId="798AB01C"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For more information about our RSE curriculum, see Appendices 1 and 2.</w:t>
      </w:r>
    </w:p>
    <w:p w14:paraId="6280AE43"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These areas of learning are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other structures), along with reflecting sensitively that some children may have a different structure of support around them (for example, looked-after children or young carers).</w:t>
      </w:r>
    </w:p>
    <w:p w14:paraId="7DAA35C0" w14:textId="77777777" w:rsidR="00070776" w:rsidRDefault="00070776" w:rsidP="00070776">
      <w:pPr>
        <w:spacing w:after="120"/>
        <w:rPr>
          <w:rFonts w:ascii="Arial" w:eastAsia="MS Mincho" w:hAnsi="Arial"/>
          <w:lang w:eastAsia="en-US"/>
        </w:rPr>
      </w:pPr>
      <w:r w:rsidRPr="00070776">
        <w:rPr>
          <w:rFonts w:ascii="Arial" w:eastAsia="MS Mincho" w:hAnsi="Arial"/>
          <w:lang w:eastAsia="en-US"/>
        </w:rPr>
        <w:t xml:space="preserve">We will also be mindful of the law and legal requirements, taking care not to condone or encourage illegal political activity, such as violent action against people, criminal damage to property, hate crime, terrorism or the illegal use of drugs. </w:t>
      </w:r>
    </w:p>
    <w:p w14:paraId="094148E9" w14:textId="77777777" w:rsidR="00070776" w:rsidRPr="00070776" w:rsidRDefault="00070776" w:rsidP="00070776">
      <w:pPr>
        <w:numPr>
          <w:ilvl w:val="1"/>
          <w:numId w:val="31"/>
        </w:numPr>
        <w:spacing w:after="120"/>
        <w:rPr>
          <w:rFonts w:ascii="Arial" w:eastAsia="MS Mincho" w:hAnsi="Arial"/>
          <w:b/>
          <w:lang w:eastAsia="en-US"/>
        </w:rPr>
      </w:pPr>
      <w:r w:rsidRPr="00070776">
        <w:rPr>
          <w:rFonts w:ascii="Arial" w:eastAsia="MS Mincho" w:hAnsi="Arial"/>
          <w:b/>
          <w:lang w:eastAsia="en-US"/>
        </w:rPr>
        <w:t xml:space="preserve"> Inclusivity </w:t>
      </w:r>
    </w:p>
    <w:p w14:paraId="2896B8DC" w14:textId="77777777" w:rsidR="00070776" w:rsidRPr="00070776" w:rsidRDefault="00070776" w:rsidP="00070776">
      <w:pPr>
        <w:spacing w:after="120"/>
        <w:rPr>
          <w:rFonts w:ascii="Arial" w:eastAsia="MS Mincho" w:hAnsi="Arial"/>
          <w:lang w:val="en-US" w:eastAsia="en-US"/>
        </w:rPr>
      </w:pPr>
      <w:r w:rsidRPr="00070776">
        <w:rPr>
          <w:rFonts w:ascii="Arial" w:eastAsia="MS Mincho" w:hAnsi="Arial"/>
          <w:lang w:val="en-US" w:eastAsia="en-US"/>
        </w:rPr>
        <w:t xml:space="preserve">We will teach about these topics in a manner that: </w:t>
      </w:r>
    </w:p>
    <w:p w14:paraId="7716CF51" w14:textId="77777777" w:rsidR="00813EE9" w:rsidRPr="00875D4C" w:rsidRDefault="00070776" w:rsidP="00813EE9">
      <w:pPr>
        <w:pStyle w:val="ListParagraph"/>
        <w:numPr>
          <w:ilvl w:val="0"/>
          <w:numId w:val="38"/>
        </w:numPr>
        <w:spacing w:after="120"/>
        <w:rPr>
          <w:rFonts w:ascii="Arial" w:eastAsia="MS Mincho" w:hAnsi="Arial" w:cs="Arial"/>
          <w:lang w:val="en-US" w:eastAsia="en-US"/>
        </w:rPr>
      </w:pPr>
      <w:r w:rsidRPr="00875D4C">
        <w:rPr>
          <w:rFonts w:ascii="Arial" w:eastAsia="MS Mincho" w:hAnsi="Arial" w:cs="Arial"/>
          <w:lang w:val="en-US" w:eastAsia="en-US"/>
        </w:rPr>
        <w:t xml:space="preserve">Considers how a diverse range of pupils will relate to them </w:t>
      </w:r>
    </w:p>
    <w:p w14:paraId="64B1E260" w14:textId="77777777" w:rsidR="00813EE9" w:rsidRPr="00875D4C" w:rsidRDefault="00070776" w:rsidP="00813EE9">
      <w:pPr>
        <w:pStyle w:val="ListParagraph"/>
        <w:numPr>
          <w:ilvl w:val="0"/>
          <w:numId w:val="38"/>
        </w:numPr>
        <w:spacing w:after="120"/>
        <w:rPr>
          <w:rFonts w:ascii="Arial" w:eastAsia="MS Mincho" w:hAnsi="Arial" w:cs="Arial"/>
          <w:lang w:val="en-US" w:eastAsia="en-US"/>
        </w:rPr>
      </w:pPr>
      <w:proofErr w:type="gramStart"/>
      <w:r w:rsidRPr="00875D4C">
        <w:rPr>
          <w:rFonts w:ascii="Arial" w:eastAsia="MS Mincho" w:hAnsi="Arial" w:cs="Arial"/>
          <w:lang w:val="en-US" w:eastAsia="en-US"/>
        </w:rPr>
        <w:t>Is</w:t>
      </w:r>
      <w:proofErr w:type="gramEnd"/>
      <w:r w:rsidRPr="00875D4C">
        <w:rPr>
          <w:rFonts w:ascii="Arial" w:eastAsia="MS Mincho" w:hAnsi="Arial" w:cs="Arial"/>
          <w:lang w:val="en-US" w:eastAsia="en-US"/>
        </w:rPr>
        <w:t xml:space="preserve"> sensitive to all pupils’ experiences</w:t>
      </w:r>
    </w:p>
    <w:p w14:paraId="63B0DE50" w14:textId="6F7132AC" w:rsidR="00070776" w:rsidRPr="00875D4C" w:rsidRDefault="00070776" w:rsidP="00813EE9">
      <w:pPr>
        <w:pStyle w:val="ListParagraph"/>
        <w:numPr>
          <w:ilvl w:val="0"/>
          <w:numId w:val="38"/>
        </w:numPr>
        <w:spacing w:after="120"/>
        <w:rPr>
          <w:rFonts w:ascii="Arial" w:eastAsia="MS Mincho" w:hAnsi="Arial" w:cs="Arial"/>
          <w:lang w:val="en-US" w:eastAsia="en-US"/>
        </w:rPr>
      </w:pPr>
      <w:r w:rsidRPr="00875D4C">
        <w:rPr>
          <w:rFonts w:ascii="Arial" w:eastAsia="MS Mincho" w:hAnsi="Arial" w:cs="Arial"/>
          <w:lang w:val="en-US" w:eastAsia="en-US"/>
        </w:rPr>
        <w:t xml:space="preserve">During lessons, </w:t>
      </w:r>
      <w:proofErr w:type="gramStart"/>
      <w:r w:rsidRPr="00875D4C">
        <w:rPr>
          <w:rFonts w:ascii="Arial" w:eastAsia="MS Mincho" w:hAnsi="Arial" w:cs="Arial"/>
          <w:lang w:val="en-US" w:eastAsia="en-US"/>
        </w:rPr>
        <w:t>makes</w:t>
      </w:r>
      <w:proofErr w:type="gramEnd"/>
      <w:r w:rsidRPr="00875D4C">
        <w:rPr>
          <w:rFonts w:ascii="Arial" w:eastAsia="MS Mincho" w:hAnsi="Arial" w:cs="Arial"/>
          <w:lang w:val="en-US" w:eastAsia="en-US"/>
        </w:rPr>
        <w:t xml:space="preserve"> pupils feel: </w:t>
      </w:r>
    </w:p>
    <w:p w14:paraId="134D9EB2" w14:textId="77777777" w:rsidR="00070776" w:rsidRPr="00070776" w:rsidRDefault="00070776" w:rsidP="00070776">
      <w:pPr>
        <w:numPr>
          <w:ilvl w:val="1"/>
          <w:numId w:val="25"/>
        </w:numPr>
        <w:spacing w:after="120"/>
        <w:rPr>
          <w:rFonts w:ascii="Arial" w:eastAsia="MS Mincho" w:hAnsi="Arial" w:cs="Arial"/>
          <w:lang w:val="en-US" w:eastAsia="en-US"/>
        </w:rPr>
      </w:pPr>
      <w:r w:rsidRPr="00070776">
        <w:rPr>
          <w:rFonts w:ascii="Arial" w:eastAsia="MS Mincho" w:hAnsi="Arial" w:cs="Arial"/>
          <w:lang w:val="en-US" w:eastAsia="en-US"/>
        </w:rPr>
        <w:t xml:space="preserve">Safe and supported </w:t>
      </w:r>
    </w:p>
    <w:p w14:paraId="23CDE144" w14:textId="77777777" w:rsidR="00070776" w:rsidRPr="00070776" w:rsidRDefault="00070776" w:rsidP="00070776">
      <w:pPr>
        <w:numPr>
          <w:ilvl w:val="1"/>
          <w:numId w:val="25"/>
        </w:numPr>
        <w:spacing w:after="120"/>
        <w:rPr>
          <w:rFonts w:ascii="Arial" w:eastAsia="MS Mincho" w:hAnsi="Arial" w:cs="Arial"/>
          <w:lang w:val="en-US" w:eastAsia="en-US"/>
        </w:rPr>
      </w:pPr>
      <w:r w:rsidRPr="00070776">
        <w:rPr>
          <w:rFonts w:ascii="Arial" w:eastAsia="MS Mincho" w:hAnsi="Arial" w:cs="Arial"/>
          <w:lang w:val="en-US" w:eastAsia="en-US"/>
        </w:rPr>
        <w:t>Able to engage with the key messages</w:t>
      </w:r>
    </w:p>
    <w:p w14:paraId="2C47B5EF" w14:textId="77777777" w:rsidR="00070776" w:rsidRPr="00070776" w:rsidRDefault="00070776" w:rsidP="00070776">
      <w:pPr>
        <w:spacing w:after="120"/>
        <w:rPr>
          <w:rFonts w:ascii="Arial" w:eastAsia="MS Mincho" w:hAnsi="Arial" w:cs="Arial"/>
          <w:lang w:val="en-US" w:eastAsia="en-US"/>
        </w:rPr>
      </w:pPr>
      <w:r w:rsidRPr="00070776">
        <w:rPr>
          <w:rFonts w:ascii="Arial" w:eastAsia="MS Mincho" w:hAnsi="Arial" w:cs="Arial"/>
          <w:lang w:val="en-US" w:eastAsia="en-US"/>
        </w:rPr>
        <w:t xml:space="preserve">We will also: </w:t>
      </w:r>
    </w:p>
    <w:p w14:paraId="561B6F8F" w14:textId="77777777" w:rsidR="00070776" w:rsidRPr="00875D4C" w:rsidRDefault="00070776" w:rsidP="00813EE9">
      <w:pPr>
        <w:pStyle w:val="ListParagraph"/>
        <w:numPr>
          <w:ilvl w:val="0"/>
          <w:numId w:val="39"/>
        </w:numPr>
        <w:spacing w:after="120"/>
        <w:rPr>
          <w:rFonts w:ascii="Arial" w:eastAsia="MS Mincho" w:hAnsi="Arial" w:cs="Arial"/>
          <w:lang w:val="en-US" w:eastAsia="en-US"/>
        </w:rPr>
      </w:pPr>
      <w:r w:rsidRPr="00875D4C">
        <w:rPr>
          <w:rFonts w:ascii="Arial" w:eastAsia="MS Mincho" w:hAnsi="Arial" w:cs="Arial"/>
          <w:lang w:val="en-US" w:eastAsia="en-US"/>
        </w:rPr>
        <w:lastRenderedPageBreak/>
        <w:t xml:space="preserve">Make sure that pupils learn about these topics in an environment that’s appropriate for them, for example in: </w:t>
      </w:r>
    </w:p>
    <w:p w14:paraId="7593A3B4" w14:textId="57B02266" w:rsidR="00070776" w:rsidRPr="00070776" w:rsidRDefault="00070776" w:rsidP="00070776">
      <w:pPr>
        <w:numPr>
          <w:ilvl w:val="1"/>
          <w:numId w:val="25"/>
        </w:numPr>
        <w:spacing w:after="120"/>
        <w:rPr>
          <w:rFonts w:ascii="Arial" w:eastAsia="MS Mincho" w:hAnsi="Arial" w:cs="Arial"/>
          <w:lang w:val="en-US" w:eastAsia="en-US"/>
        </w:rPr>
      </w:pPr>
      <w:r w:rsidRPr="00070776">
        <w:rPr>
          <w:rFonts w:ascii="Arial" w:eastAsia="MS Mincho" w:hAnsi="Arial" w:cs="Arial"/>
          <w:lang w:val="en-US" w:eastAsia="en-US"/>
        </w:rPr>
        <w:t xml:space="preserve">A </w:t>
      </w:r>
      <w:r w:rsidR="00813EE9" w:rsidRPr="00875D4C">
        <w:rPr>
          <w:rFonts w:ascii="Arial" w:eastAsia="MS Mincho" w:hAnsi="Arial" w:cs="Arial"/>
          <w:lang w:val="en-US" w:eastAsia="en-US"/>
        </w:rPr>
        <w:t>whole class</w:t>
      </w:r>
      <w:r w:rsidRPr="00070776">
        <w:rPr>
          <w:rFonts w:ascii="Arial" w:eastAsia="MS Mincho" w:hAnsi="Arial" w:cs="Arial"/>
          <w:lang w:val="en-US" w:eastAsia="en-US"/>
        </w:rPr>
        <w:t xml:space="preserve"> setting </w:t>
      </w:r>
    </w:p>
    <w:p w14:paraId="3BFC19AA" w14:textId="77777777" w:rsidR="00070776" w:rsidRPr="00070776" w:rsidRDefault="00070776" w:rsidP="00070776">
      <w:pPr>
        <w:numPr>
          <w:ilvl w:val="1"/>
          <w:numId w:val="25"/>
        </w:numPr>
        <w:spacing w:after="120"/>
        <w:rPr>
          <w:rFonts w:ascii="Arial" w:eastAsia="MS Mincho" w:hAnsi="Arial" w:cs="Arial"/>
          <w:lang w:val="en-US" w:eastAsia="en-US"/>
        </w:rPr>
      </w:pPr>
      <w:r w:rsidRPr="00070776">
        <w:rPr>
          <w:rFonts w:ascii="Arial" w:eastAsia="MS Mincho" w:hAnsi="Arial" w:cs="Arial"/>
          <w:lang w:val="en-US" w:eastAsia="en-US"/>
        </w:rPr>
        <w:t>Small groups or targeted sessions</w:t>
      </w:r>
    </w:p>
    <w:p w14:paraId="5171708A" w14:textId="77777777" w:rsidR="00070776" w:rsidRPr="00070776" w:rsidRDefault="00070776" w:rsidP="00070776">
      <w:pPr>
        <w:numPr>
          <w:ilvl w:val="1"/>
          <w:numId w:val="25"/>
        </w:numPr>
        <w:spacing w:after="120"/>
        <w:rPr>
          <w:rFonts w:ascii="Arial" w:eastAsia="MS Mincho" w:hAnsi="Arial" w:cs="Arial"/>
          <w:lang w:val="en-US" w:eastAsia="en-US"/>
        </w:rPr>
      </w:pPr>
      <w:r w:rsidRPr="00070776">
        <w:rPr>
          <w:rFonts w:ascii="Arial" w:eastAsia="MS Mincho" w:hAnsi="Arial" w:cs="Arial"/>
          <w:lang w:val="en-US" w:eastAsia="en-US"/>
        </w:rPr>
        <w:t xml:space="preserve">1-to-1 discussions </w:t>
      </w:r>
    </w:p>
    <w:p w14:paraId="07F7398D" w14:textId="77777777" w:rsidR="00070776" w:rsidRPr="00070776" w:rsidRDefault="00070776" w:rsidP="00070776">
      <w:pPr>
        <w:numPr>
          <w:ilvl w:val="1"/>
          <w:numId w:val="25"/>
        </w:numPr>
        <w:spacing w:after="120"/>
        <w:rPr>
          <w:rFonts w:ascii="Arial" w:eastAsia="MS Mincho" w:hAnsi="Arial" w:cs="Arial"/>
          <w:lang w:val="en-US" w:eastAsia="en-US"/>
        </w:rPr>
      </w:pPr>
      <w:r w:rsidRPr="00070776">
        <w:rPr>
          <w:rFonts w:ascii="Arial" w:eastAsia="MS Mincho" w:hAnsi="Arial" w:cs="Arial"/>
          <w:lang w:val="en-US" w:eastAsia="en-US"/>
        </w:rPr>
        <w:t>Digital formats</w:t>
      </w:r>
    </w:p>
    <w:p w14:paraId="32677A6A" w14:textId="39378089" w:rsidR="00070776" w:rsidRDefault="00070776" w:rsidP="00070776">
      <w:pPr>
        <w:spacing w:after="120"/>
        <w:ind w:left="340" w:hanging="170"/>
        <w:rPr>
          <w:rFonts w:ascii="Arial" w:eastAsia="MS Mincho" w:hAnsi="Arial" w:cs="Arial"/>
          <w:lang w:val="en-US" w:eastAsia="en-US"/>
        </w:rPr>
      </w:pPr>
      <w:proofErr w:type="gramStart"/>
      <w:r w:rsidRPr="00070776">
        <w:rPr>
          <w:rFonts w:ascii="Arial" w:eastAsia="MS Mincho" w:hAnsi="Arial" w:cs="Arial"/>
          <w:lang w:val="en-US" w:eastAsia="en-US"/>
        </w:rPr>
        <w:t>Give careful consideration to</w:t>
      </w:r>
      <w:proofErr w:type="gramEnd"/>
      <w:r w:rsidRPr="00070776">
        <w:rPr>
          <w:rFonts w:ascii="Arial" w:eastAsia="MS Mincho" w:hAnsi="Arial" w:cs="Arial"/>
          <w:lang w:val="en-US" w:eastAsia="en-US"/>
        </w:rPr>
        <w:t xml:space="preserve"> the level of differentiation needed</w:t>
      </w:r>
      <w:r w:rsidR="00875D4C">
        <w:rPr>
          <w:rFonts w:ascii="Arial" w:eastAsia="MS Mincho" w:hAnsi="Arial" w:cs="Arial"/>
          <w:lang w:val="en-US" w:eastAsia="en-US"/>
        </w:rPr>
        <w:t>.</w:t>
      </w:r>
    </w:p>
    <w:p w14:paraId="35396FB9" w14:textId="77777777" w:rsidR="00070776" w:rsidRPr="00070776" w:rsidRDefault="00070776" w:rsidP="00070776">
      <w:pPr>
        <w:numPr>
          <w:ilvl w:val="1"/>
          <w:numId w:val="31"/>
        </w:numPr>
        <w:spacing w:after="120"/>
        <w:rPr>
          <w:rFonts w:ascii="Arial" w:eastAsia="MS Mincho" w:hAnsi="Arial"/>
          <w:b/>
          <w:lang w:eastAsia="en-US"/>
        </w:rPr>
      </w:pPr>
      <w:r w:rsidRPr="00070776">
        <w:rPr>
          <w:rFonts w:ascii="Arial" w:eastAsia="MS Mincho" w:hAnsi="Arial"/>
          <w:b/>
          <w:lang w:eastAsia="en-US"/>
        </w:rPr>
        <w:t xml:space="preserve"> Use of resources</w:t>
      </w:r>
    </w:p>
    <w:p w14:paraId="777FDABB" w14:textId="77777777" w:rsidR="00070776" w:rsidRPr="00070776" w:rsidRDefault="00070776" w:rsidP="00070776">
      <w:pPr>
        <w:spacing w:after="120"/>
        <w:rPr>
          <w:rFonts w:ascii="Arial" w:eastAsia="MS Mincho" w:hAnsi="Arial" w:cs="Arial"/>
          <w:lang w:eastAsia="en-US"/>
        </w:rPr>
      </w:pPr>
      <w:r w:rsidRPr="00070776">
        <w:rPr>
          <w:rFonts w:ascii="Arial" w:eastAsia="MS Mincho" w:hAnsi="Arial" w:cs="Arial"/>
          <w:lang w:eastAsia="en-US"/>
        </w:rPr>
        <w:t xml:space="preserve">We </w:t>
      </w:r>
      <w:r w:rsidRPr="00070776">
        <w:rPr>
          <w:rFonts w:ascii="Arial" w:eastAsia="MS Mincho" w:hAnsi="Arial" w:cs="Arial"/>
          <w:b/>
          <w:lang w:eastAsia="en-US"/>
        </w:rPr>
        <w:t>will</w:t>
      </w:r>
      <w:r w:rsidRPr="00070776">
        <w:rPr>
          <w:rFonts w:ascii="Arial" w:eastAsia="MS Mincho" w:hAnsi="Arial" w:cs="Arial"/>
          <w:lang w:eastAsia="en-US"/>
        </w:rPr>
        <w:t xml:space="preserve"> consider whether any resources we plan to use:</w:t>
      </w:r>
    </w:p>
    <w:p w14:paraId="7EF71F8E"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Are aligned with the teaching requirements set out in the statutory RSE guidance</w:t>
      </w:r>
    </w:p>
    <w:p w14:paraId="698292E1"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 xml:space="preserve">Would support pupils in applying their knowledge in different contexts and settings </w:t>
      </w:r>
    </w:p>
    <w:p w14:paraId="5149AB29"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 xml:space="preserve">Are age-appropriate, given the age, developmental stage and background of our pupils </w:t>
      </w:r>
    </w:p>
    <w:p w14:paraId="1238338A"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 xml:space="preserve">Are evidence-based and contain robust facts and statistics </w:t>
      </w:r>
    </w:p>
    <w:p w14:paraId="111E0157"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 xml:space="preserve">Fit into our curriculum plan </w:t>
      </w:r>
    </w:p>
    <w:p w14:paraId="47260FAB"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Are from credible sources</w:t>
      </w:r>
    </w:p>
    <w:p w14:paraId="1A33DB48"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 xml:space="preserve">Are compatible with effective teaching approaches </w:t>
      </w:r>
    </w:p>
    <w:p w14:paraId="5270098F" w14:textId="77777777" w:rsidR="00070776" w:rsidRPr="00070776" w:rsidRDefault="00070776" w:rsidP="00070776">
      <w:pPr>
        <w:numPr>
          <w:ilvl w:val="1"/>
          <w:numId w:val="25"/>
        </w:numPr>
        <w:spacing w:after="120"/>
        <w:rPr>
          <w:rFonts w:ascii="Arial" w:eastAsia="MS Mincho" w:hAnsi="Arial" w:cs="Arial"/>
          <w:lang w:eastAsia="en-US"/>
        </w:rPr>
      </w:pPr>
      <w:r w:rsidRPr="00070776">
        <w:rPr>
          <w:rFonts w:ascii="Arial" w:eastAsia="MS Mincho" w:hAnsi="Arial" w:cs="Arial"/>
          <w:lang w:eastAsia="en-US"/>
        </w:rPr>
        <w:t xml:space="preserve">Are sensitive to pupils’ experiences and won’t provoke distress  </w:t>
      </w:r>
    </w:p>
    <w:p w14:paraId="2F2B99D4" w14:textId="77777777" w:rsidR="00070776" w:rsidRPr="00070776" w:rsidRDefault="00070776" w:rsidP="00070776">
      <w:pPr>
        <w:spacing w:after="120"/>
        <w:rPr>
          <w:rFonts w:ascii="Arial" w:eastAsia="MS Mincho" w:hAnsi="Arial"/>
          <w:lang w:eastAsia="en-US"/>
        </w:rPr>
      </w:pPr>
    </w:p>
    <w:p w14:paraId="36B91C8E" w14:textId="77777777" w:rsidR="00070776" w:rsidRPr="00070776" w:rsidRDefault="00070776" w:rsidP="00070776">
      <w:pPr>
        <w:spacing w:before="120" w:after="120"/>
        <w:outlineLvl w:val="0"/>
        <w:rPr>
          <w:rFonts w:ascii="Arial" w:eastAsia="Calibri" w:hAnsi="Arial" w:cs="Arial"/>
          <w:b/>
          <w:lang w:eastAsia="en-US"/>
        </w:rPr>
      </w:pPr>
      <w:bookmarkStart w:id="8" w:name="_Toc114743640"/>
      <w:r w:rsidRPr="00070776">
        <w:rPr>
          <w:rFonts w:ascii="Arial" w:eastAsia="Calibri" w:hAnsi="Arial" w:cs="Arial"/>
          <w:b/>
          <w:lang w:eastAsia="en-US"/>
        </w:rPr>
        <w:t>7. Use of external organisations and materials</w:t>
      </w:r>
      <w:bookmarkEnd w:id="8"/>
    </w:p>
    <w:p w14:paraId="08614ED5" w14:textId="74400BD6"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We will make sure that an</w:t>
      </w:r>
      <w:r w:rsidR="001E4F9B" w:rsidRPr="00875D4C">
        <w:rPr>
          <w:rFonts w:ascii="Arial" w:eastAsia="MS Mincho" w:hAnsi="Arial"/>
          <w:lang w:eastAsia="en-US"/>
        </w:rPr>
        <w:t>y</w:t>
      </w:r>
      <w:r w:rsidRPr="00070776">
        <w:rPr>
          <w:rFonts w:ascii="Arial" w:eastAsia="MS Mincho" w:hAnsi="Arial"/>
          <w:lang w:eastAsia="en-US"/>
        </w:rPr>
        <w:t xml:space="preserve"> agency and any materials used are appropriate and in line with our legal duties around political impartiality. </w:t>
      </w:r>
    </w:p>
    <w:p w14:paraId="1819E7F8"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The school remains responsible for what is said to pupils. This includes making sure that any speakers, tools and resources used don’t undermine the fundamental British values of democracy, the rule of law, individual liberty, and mutual respect and tolerance of those with different faiths and beliefs.  </w:t>
      </w:r>
    </w:p>
    <w:p w14:paraId="34E4DD7A" w14:textId="77777777" w:rsidR="00070776" w:rsidRPr="00070776" w:rsidRDefault="00070776" w:rsidP="00070776">
      <w:pPr>
        <w:spacing w:after="120"/>
        <w:rPr>
          <w:rFonts w:ascii="Arial" w:eastAsia="MS Mincho" w:hAnsi="Arial" w:cs="Arial"/>
          <w:lang w:eastAsia="en-US"/>
        </w:rPr>
      </w:pPr>
      <w:r w:rsidRPr="00070776">
        <w:rPr>
          <w:rFonts w:ascii="Arial" w:eastAsia="MS Mincho" w:hAnsi="Arial" w:cs="Arial"/>
          <w:lang w:eastAsia="en-US"/>
        </w:rPr>
        <w:t xml:space="preserve">We </w:t>
      </w:r>
      <w:r w:rsidRPr="00070776">
        <w:rPr>
          <w:rFonts w:ascii="Arial" w:eastAsia="MS Mincho" w:hAnsi="Arial" w:cs="Arial"/>
          <w:b/>
          <w:lang w:eastAsia="en-US"/>
        </w:rPr>
        <w:t>will</w:t>
      </w:r>
      <w:r w:rsidRPr="00070776">
        <w:rPr>
          <w:rFonts w:ascii="Arial" w:eastAsia="MS Mincho" w:hAnsi="Arial" w:cs="Arial"/>
          <w:lang w:eastAsia="en-US"/>
        </w:rPr>
        <w:t>:</w:t>
      </w:r>
    </w:p>
    <w:p w14:paraId="4B1156A1" w14:textId="77777777" w:rsidR="00070776" w:rsidRPr="00875D4C" w:rsidRDefault="00070776" w:rsidP="001E4F9B">
      <w:pPr>
        <w:pStyle w:val="ListParagraph"/>
        <w:numPr>
          <w:ilvl w:val="0"/>
          <w:numId w:val="39"/>
        </w:numPr>
        <w:spacing w:after="120"/>
        <w:rPr>
          <w:rFonts w:ascii="Arial" w:eastAsia="MS Mincho" w:hAnsi="Arial" w:cs="Arial"/>
          <w:lang w:eastAsia="en-US"/>
        </w:rPr>
      </w:pPr>
      <w:r w:rsidRPr="00875D4C">
        <w:rPr>
          <w:rFonts w:ascii="Arial" w:eastAsia="MS Mincho" w:hAnsi="Arial" w:cs="Arial"/>
          <w:lang w:eastAsia="en-US"/>
        </w:rPr>
        <w:t>Make appropriate checks and engage with external agencies to make sure that their approach to teaching about RSE is balanced, and it and the resources they intend to use:</w:t>
      </w:r>
    </w:p>
    <w:p w14:paraId="73353900" w14:textId="77777777" w:rsidR="00070776" w:rsidRPr="00070776" w:rsidRDefault="00070776" w:rsidP="001E4F9B">
      <w:pPr>
        <w:numPr>
          <w:ilvl w:val="1"/>
          <w:numId w:val="25"/>
        </w:numPr>
        <w:rPr>
          <w:rFonts w:ascii="Arial" w:eastAsia="MS Mincho" w:hAnsi="Arial" w:cs="Arial"/>
          <w:lang w:eastAsia="en-US"/>
        </w:rPr>
      </w:pPr>
      <w:r w:rsidRPr="00070776">
        <w:rPr>
          <w:rFonts w:ascii="Arial" w:eastAsia="MS Mincho" w:hAnsi="Arial" w:cs="Arial"/>
          <w:lang w:eastAsia="en-US"/>
        </w:rPr>
        <w:t>Are age-appropriate</w:t>
      </w:r>
    </w:p>
    <w:p w14:paraId="5BD89F06" w14:textId="77777777" w:rsidR="00070776" w:rsidRPr="00070776" w:rsidRDefault="00070776" w:rsidP="001E4F9B">
      <w:pPr>
        <w:numPr>
          <w:ilvl w:val="1"/>
          <w:numId w:val="25"/>
        </w:numPr>
        <w:rPr>
          <w:rFonts w:ascii="Arial" w:eastAsia="MS Mincho" w:hAnsi="Arial" w:cs="Arial"/>
          <w:lang w:eastAsia="en-US"/>
        </w:rPr>
      </w:pPr>
      <w:r w:rsidRPr="00070776">
        <w:rPr>
          <w:rFonts w:ascii="Arial" w:eastAsia="MS Mincho" w:hAnsi="Arial" w:cs="Arial"/>
          <w:lang w:eastAsia="en-US"/>
        </w:rPr>
        <w:t>Are in line with pupils’ developmental stage</w:t>
      </w:r>
    </w:p>
    <w:p w14:paraId="205983EC" w14:textId="77777777" w:rsidR="00070776" w:rsidRPr="00070776" w:rsidRDefault="00070776" w:rsidP="001E4F9B">
      <w:pPr>
        <w:numPr>
          <w:ilvl w:val="1"/>
          <w:numId w:val="25"/>
        </w:numPr>
        <w:rPr>
          <w:rFonts w:ascii="Arial" w:eastAsia="MS Mincho" w:hAnsi="Arial" w:cs="Arial"/>
          <w:lang w:eastAsia="en-US"/>
        </w:rPr>
      </w:pPr>
      <w:r w:rsidRPr="00070776">
        <w:rPr>
          <w:rFonts w:ascii="Arial" w:eastAsia="MS Mincho" w:hAnsi="Arial" w:cs="Arial"/>
          <w:lang w:eastAsia="en-US"/>
        </w:rPr>
        <w:t xml:space="preserve">Comply with: </w:t>
      </w:r>
    </w:p>
    <w:p w14:paraId="2526A6F0" w14:textId="77777777" w:rsidR="00070776" w:rsidRPr="00070776" w:rsidRDefault="00070776" w:rsidP="00BA570E">
      <w:pPr>
        <w:numPr>
          <w:ilvl w:val="2"/>
          <w:numId w:val="25"/>
        </w:numPr>
        <w:rPr>
          <w:rFonts w:ascii="Arial" w:eastAsia="MS Mincho" w:hAnsi="Arial" w:cs="Arial"/>
          <w:lang w:eastAsia="en-US"/>
        </w:rPr>
      </w:pPr>
      <w:r w:rsidRPr="00070776">
        <w:rPr>
          <w:rFonts w:ascii="Arial" w:eastAsia="MS Mincho" w:hAnsi="Arial" w:cs="Arial"/>
          <w:lang w:eastAsia="en-US"/>
        </w:rPr>
        <w:t xml:space="preserve">This policy </w:t>
      </w:r>
    </w:p>
    <w:p w14:paraId="56DF137D" w14:textId="77777777" w:rsidR="00070776" w:rsidRPr="00070776" w:rsidRDefault="00070776" w:rsidP="00BA570E">
      <w:pPr>
        <w:numPr>
          <w:ilvl w:val="2"/>
          <w:numId w:val="25"/>
        </w:numPr>
        <w:rPr>
          <w:rFonts w:ascii="Arial" w:eastAsia="MS Mincho" w:hAnsi="Arial" w:cs="Arial"/>
          <w:lang w:eastAsia="en-US"/>
        </w:rPr>
      </w:pPr>
      <w:r w:rsidRPr="00070776">
        <w:rPr>
          <w:rFonts w:ascii="Arial" w:eastAsia="MS Mincho" w:hAnsi="Arial" w:cs="Arial"/>
          <w:lang w:eastAsia="en-US"/>
        </w:rPr>
        <w:t xml:space="preserve">The </w:t>
      </w:r>
      <w:hyperlink r:id="rId20" w:history="1">
        <w:r w:rsidRPr="00070776">
          <w:rPr>
            <w:rFonts w:ascii="Arial" w:eastAsia="MS Mincho" w:hAnsi="Arial" w:cs="Arial"/>
            <w:color w:val="0072CC"/>
            <w:u w:val="single"/>
            <w:lang w:eastAsia="en-US"/>
          </w:rPr>
          <w:t>Teachers’ Standards</w:t>
        </w:r>
      </w:hyperlink>
      <w:r w:rsidRPr="00070776">
        <w:rPr>
          <w:rFonts w:ascii="Arial" w:eastAsia="MS Mincho" w:hAnsi="Arial" w:cs="Arial"/>
          <w:lang w:eastAsia="en-US"/>
        </w:rPr>
        <w:t xml:space="preserve"> </w:t>
      </w:r>
    </w:p>
    <w:p w14:paraId="46FB7522" w14:textId="77777777" w:rsidR="00070776" w:rsidRPr="00070776" w:rsidRDefault="00070776" w:rsidP="00BA570E">
      <w:pPr>
        <w:numPr>
          <w:ilvl w:val="2"/>
          <w:numId w:val="25"/>
        </w:numPr>
        <w:rPr>
          <w:rFonts w:ascii="Arial" w:eastAsia="MS Mincho" w:hAnsi="Arial" w:cs="Arial"/>
          <w:lang w:eastAsia="en-US"/>
        </w:rPr>
      </w:pPr>
      <w:r w:rsidRPr="00070776">
        <w:rPr>
          <w:rFonts w:ascii="Arial" w:eastAsia="MS Mincho" w:hAnsi="Arial" w:cs="Arial"/>
          <w:lang w:eastAsia="en-US"/>
        </w:rPr>
        <w:t xml:space="preserve">The </w:t>
      </w:r>
      <w:hyperlink r:id="rId21" w:history="1">
        <w:r w:rsidRPr="00070776">
          <w:rPr>
            <w:rFonts w:ascii="Arial" w:eastAsia="MS Mincho" w:hAnsi="Arial" w:cs="Arial"/>
            <w:color w:val="0072CC"/>
            <w:u w:val="single"/>
            <w:lang w:eastAsia="en-US"/>
          </w:rPr>
          <w:t>Equality Act 2010</w:t>
        </w:r>
      </w:hyperlink>
      <w:r w:rsidRPr="00070776">
        <w:rPr>
          <w:rFonts w:ascii="Arial" w:eastAsia="MS Mincho" w:hAnsi="Arial" w:cs="Arial"/>
          <w:lang w:eastAsia="en-US"/>
        </w:rPr>
        <w:t xml:space="preserve"> </w:t>
      </w:r>
    </w:p>
    <w:p w14:paraId="37C96135" w14:textId="77777777" w:rsidR="00070776" w:rsidRPr="00070776" w:rsidRDefault="00070776" w:rsidP="00BA570E">
      <w:pPr>
        <w:numPr>
          <w:ilvl w:val="2"/>
          <w:numId w:val="25"/>
        </w:numPr>
        <w:rPr>
          <w:rFonts w:ascii="Arial" w:eastAsia="MS Mincho" w:hAnsi="Arial" w:cs="Arial"/>
          <w:lang w:eastAsia="en-US"/>
        </w:rPr>
      </w:pPr>
      <w:r w:rsidRPr="00070776">
        <w:rPr>
          <w:rFonts w:ascii="Arial" w:eastAsia="MS Mincho" w:hAnsi="Arial" w:cs="Arial"/>
          <w:lang w:eastAsia="en-US"/>
        </w:rPr>
        <w:t xml:space="preserve">The </w:t>
      </w:r>
      <w:hyperlink r:id="rId22" w:history="1">
        <w:r w:rsidRPr="00070776">
          <w:rPr>
            <w:rFonts w:ascii="Arial" w:eastAsia="MS Mincho" w:hAnsi="Arial" w:cs="Arial"/>
            <w:color w:val="0072CC"/>
            <w:u w:val="single"/>
            <w:lang w:eastAsia="en-US"/>
          </w:rPr>
          <w:t>Human Rights Act 1998</w:t>
        </w:r>
      </w:hyperlink>
      <w:r w:rsidRPr="00070776">
        <w:rPr>
          <w:rFonts w:ascii="Arial" w:eastAsia="MS Mincho" w:hAnsi="Arial" w:cs="Arial"/>
          <w:lang w:eastAsia="en-US"/>
        </w:rPr>
        <w:t xml:space="preserve"> </w:t>
      </w:r>
    </w:p>
    <w:p w14:paraId="43A30F83" w14:textId="77777777" w:rsidR="00070776" w:rsidRPr="00070776" w:rsidRDefault="00070776" w:rsidP="00070776">
      <w:pPr>
        <w:numPr>
          <w:ilvl w:val="2"/>
          <w:numId w:val="25"/>
        </w:numPr>
        <w:spacing w:after="120"/>
        <w:rPr>
          <w:rFonts w:ascii="Arial" w:eastAsia="MS Mincho" w:hAnsi="Arial" w:cs="Arial"/>
          <w:lang w:eastAsia="en-US"/>
        </w:rPr>
      </w:pPr>
      <w:r w:rsidRPr="00070776">
        <w:rPr>
          <w:rFonts w:ascii="Arial" w:eastAsia="MS Mincho" w:hAnsi="Arial" w:cs="Arial"/>
          <w:lang w:eastAsia="en-US"/>
        </w:rPr>
        <w:t xml:space="preserve">The </w:t>
      </w:r>
      <w:hyperlink r:id="rId23" w:history="1">
        <w:r w:rsidRPr="00070776">
          <w:rPr>
            <w:rFonts w:ascii="Arial" w:eastAsia="MS Mincho" w:hAnsi="Arial" w:cs="Arial"/>
            <w:color w:val="0072CC"/>
            <w:u w:val="single"/>
            <w:lang w:eastAsia="en-US"/>
          </w:rPr>
          <w:t>Education Act 1996</w:t>
        </w:r>
      </w:hyperlink>
      <w:r w:rsidRPr="00070776">
        <w:rPr>
          <w:rFonts w:ascii="Arial" w:eastAsia="MS Mincho" w:hAnsi="Arial" w:cs="Arial"/>
          <w:lang w:eastAsia="en-US"/>
        </w:rPr>
        <w:t xml:space="preserve"> </w:t>
      </w:r>
    </w:p>
    <w:p w14:paraId="5288574B" w14:textId="77777777" w:rsidR="001E4F9B" w:rsidRPr="00875D4C" w:rsidRDefault="00070776" w:rsidP="001E4F9B">
      <w:pPr>
        <w:pStyle w:val="3Bulletedcopyblue"/>
        <w:numPr>
          <w:ilvl w:val="0"/>
          <w:numId w:val="39"/>
        </w:numPr>
        <w:spacing w:after="0"/>
        <w:rPr>
          <w:sz w:val="24"/>
          <w:szCs w:val="24"/>
        </w:rPr>
      </w:pPr>
      <w:r w:rsidRPr="00875D4C">
        <w:rPr>
          <w:sz w:val="24"/>
          <w:szCs w:val="24"/>
        </w:rPr>
        <w:t>Only work with external agencies where we have full confidence in the agency, its approach and the resources it uses</w:t>
      </w:r>
    </w:p>
    <w:p w14:paraId="1828F91C" w14:textId="77777777" w:rsidR="001E4F9B" w:rsidRPr="00875D4C" w:rsidRDefault="00070776" w:rsidP="001E4F9B">
      <w:pPr>
        <w:pStyle w:val="3Bulletedcopyblue"/>
        <w:numPr>
          <w:ilvl w:val="0"/>
          <w:numId w:val="39"/>
        </w:numPr>
        <w:spacing w:after="0"/>
        <w:rPr>
          <w:sz w:val="24"/>
          <w:szCs w:val="24"/>
        </w:rPr>
      </w:pPr>
      <w:r w:rsidRPr="00875D4C">
        <w:rPr>
          <w:sz w:val="24"/>
          <w:szCs w:val="24"/>
        </w:rPr>
        <w:lastRenderedPageBreak/>
        <w:t>Make sure that any speakers and resources meet the intended outcome of the relevant part of the curriculum</w:t>
      </w:r>
    </w:p>
    <w:p w14:paraId="0F355291" w14:textId="77777777" w:rsidR="001E4F9B" w:rsidRPr="00875D4C" w:rsidRDefault="00070776" w:rsidP="001E4F9B">
      <w:pPr>
        <w:pStyle w:val="3Bulletedcopyblue"/>
        <w:numPr>
          <w:ilvl w:val="0"/>
          <w:numId w:val="39"/>
        </w:numPr>
        <w:spacing w:after="0"/>
        <w:rPr>
          <w:sz w:val="24"/>
          <w:szCs w:val="24"/>
        </w:rPr>
      </w:pPr>
      <w:r w:rsidRPr="00875D4C">
        <w:rPr>
          <w:sz w:val="24"/>
          <w:szCs w:val="24"/>
        </w:rPr>
        <w:t xml:space="preserve">Review any case study materials and look for feedback from other people the agency has worked with </w:t>
      </w:r>
    </w:p>
    <w:p w14:paraId="4FE2DBE5" w14:textId="332AE238" w:rsidR="00070776" w:rsidRPr="00875D4C" w:rsidRDefault="00070776" w:rsidP="001E4F9B">
      <w:pPr>
        <w:pStyle w:val="3Bulletedcopyblue"/>
        <w:numPr>
          <w:ilvl w:val="0"/>
          <w:numId w:val="39"/>
        </w:numPr>
        <w:spacing w:after="0"/>
        <w:rPr>
          <w:sz w:val="24"/>
          <w:szCs w:val="24"/>
        </w:rPr>
      </w:pPr>
      <w:r w:rsidRPr="00875D4C">
        <w:rPr>
          <w:sz w:val="24"/>
          <w:szCs w:val="24"/>
        </w:rPr>
        <w:t xml:space="preserve">Be clear on: </w:t>
      </w:r>
    </w:p>
    <w:p w14:paraId="4D1AD2D5" w14:textId="77777777" w:rsidR="00070776" w:rsidRPr="00070776" w:rsidRDefault="00070776" w:rsidP="001E4F9B">
      <w:pPr>
        <w:numPr>
          <w:ilvl w:val="1"/>
          <w:numId w:val="25"/>
        </w:numPr>
        <w:rPr>
          <w:rFonts w:ascii="Arial" w:eastAsia="MS Mincho" w:hAnsi="Arial" w:cs="Arial"/>
          <w:lang w:eastAsia="en-US"/>
        </w:rPr>
      </w:pPr>
      <w:r w:rsidRPr="00070776">
        <w:rPr>
          <w:rFonts w:ascii="Arial" w:eastAsia="MS Mincho" w:hAnsi="Arial" w:cs="Arial"/>
          <w:lang w:eastAsia="en-US"/>
        </w:rPr>
        <w:t>What they’re going to say</w:t>
      </w:r>
    </w:p>
    <w:p w14:paraId="19170BC6" w14:textId="77777777" w:rsidR="00070776" w:rsidRPr="00070776" w:rsidRDefault="00070776" w:rsidP="001E4F9B">
      <w:pPr>
        <w:numPr>
          <w:ilvl w:val="1"/>
          <w:numId w:val="25"/>
        </w:numPr>
        <w:rPr>
          <w:rFonts w:ascii="Arial" w:eastAsia="MS Mincho" w:hAnsi="Arial" w:cs="Arial"/>
          <w:lang w:eastAsia="en-US"/>
        </w:rPr>
      </w:pPr>
      <w:r w:rsidRPr="00070776">
        <w:rPr>
          <w:rFonts w:ascii="Arial" w:eastAsia="MS Mincho" w:hAnsi="Arial" w:cs="Arial"/>
          <w:lang w:eastAsia="en-US"/>
        </w:rPr>
        <w:t xml:space="preserve">Their position on the issues to be discussed </w:t>
      </w:r>
    </w:p>
    <w:p w14:paraId="6C1F2716" w14:textId="77777777" w:rsidR="001E4F9B" w:rsidRPr="00875D4C" w:rsidRDefault="00070776" w:rsidP="001E4F9B">
      <w:pPr>
        <w:pStyle w:val="ListParagraph"/>
        <w:numPr>
          <w:ilvl w:val="0"/>
          <w:numId w:val="40"/>
        </w:numPr>
        <w:rPr>
          <w:rFonts w:ascii="Arial" w:eastAsia="MS Mincho" w:hAnsi="Arial" w:cs="Arial"/>
          <w:lang w:eastAsia="en-US"/>
        </w:rPr>
      </w:pPr>
      <w:r w:rsidRPr="00875D4C">
        <w:rPr>
          <w:rFonts w:ascii="Arial" w:eastAsia="MS Mincho" w:hAnsi="Arial" w:cs="Arial"/>
          <w:lang w:eastAsia="en-US"/>
        </w:rPr>
        <w:t xml:space="preserve">Ask to see in advance any materials that the agency may use  </w:t>
      </w:r>
    </w:p>
    <w:p w14:paraId="1E61756E" w14:textId="77777777" w:rsidR="001E4F9B" w:rsidRPr="00875D4C" w:rsidRDefault="00070776" w:rsidP="001E4F9B">
      <w:pPr>
        <w:pStyle w:val="ListParagraph"/>
        <w:numPr>
          <w:ilvl w:val="0"/>
          <w:numId w:val="40"/>
        </w:numPr>
        <w:spacing w:after="120"/>
        <w:rPr>
          <w:rFonts w:ascii="Arial" w:eastAsia="MS Mincho" w:hAnsi="Arial" w:cs="Arial"/>
          <w:lang w:eastAsia="en-US"/>
        </w:rPr>
      </w:pPr>
      <w:r w:rsidRPr="00875D4C">
        <w:rPr>
          <w:rFonts w:ascii="Arial" w:eastAsia="MS Mincho" w:hAnsi="Arial" w:cs="Arial"/>
          <w:lang w:eastAsia="en-US"/>
        </w:rPr>
        <w:t xml:space="preserve">Know the named individuals who will be there, and follow our usual safeguarding procedures for these people </w:t>
      </w:r>
    </w:p>
    <w:p w14:paraId="07CB4EEA" w14:textId="77777777" w:rsidR="001E4F9B" w:rsidRPr="00875D4C" w:rsidRDefault="00070776" w:rsidP="001E4F9B">
      <w:pPr>
        <w:pStyle w:val="ListParagraph"/>
        <w:numPr>
          <w:ilvl w:val="0"/>
          <w:numId w:val="40"/>
        </w:numPr>
        <w:spacing w:after="120"/>
        <w:rPr>
          <w:rFonts w:ascii="Arial" w:eastAsia="MS Mincho" w:hAnsi="Arial" w:cs="Arial"/>
          <w:lang w:eastAsia="en-US"/>
        </w:rPr>
      </w:pPr>
      <w:r w:rsidRPr="00875D4C">
        <w:rPr>
          <w:rFonts w:ascii="Arial" w:eastAsia="MS Mincho" w:hAnsi="Arial" w:cs="Arial"/>
          <w:lang w:eastAsia="en-US"/>
        </w:rPr>
        <w:t>Conduct a basic online search and address anything that may be of concern to us, or to parents and carers</w:t>
      </w:r>
    </w:p>
    <w:p w14:paraId="781DC091" w14:textId="77777777" w:rsidR="001E4F9B" w:rsidRPr="00875D4C" w:rsidRDefault="00070776" w:rsidP="001E4F9B">
      <w:pPr>
        <w:pStyle w:val="ListParagraph"/>
        <w:numPr>
          <w:ilvl w:val="0"/>
          <w:numId w:val="40"/>
        </w:numPr>
        <w:spacing w:after="120"/>
        <w:rPr>
          <w:rFonts w:ascii="Arial" w:eastAsia="MS Mincho" w:hAnsi="Arial" w:cs="Arial"/>
          <w:lang w:eastAsia="en-US"/>
        </w:rPr>
      </w:pPr>
      <w:r w:rsidRPr="00875D4C">
        <w:rPr>
          <w:rFonts w:ascii="Arial" w:eastAsia="MS Mincho" w:hAnsi="Arial" w:cs="Arial"/>
          <w:lang w:eastAsia="en-US"/>
        </w:rPr>
        <w:t xml:space="preserve">Check the agency’s protocol for taking pictures or using any personal data they might get from a session </w:t>
      </w:r>
    </w:p>
    <w:p w14:paraId="34B8A665" w14:textId="77777777" w:rsidR="001E4F9B" w:rsidRPr="00875D4C" w:rsidRDefault="00070776" w:rsidP="001E4F9B">
      <w:pPr>
        <w:pStyle w:val="ListParagraph"/>
        <w:numPr>
          <w:ilvl w:val="0"/>
          <w:numId w:val="40"/>
        </w:numPr>
        <w:spacing w:after="120"/>
        <w:rPr>
          <w:rFonts w:ascii="Arial" w:eastAsia="MS Mincho" w:hAnsi="Arial" w:cs="Arial"/>
          <w:lang w:eastAsia="en-US"/>
        </w:rPr>
      </w:pPr>
      <w:r w:rsidRPr="00875D4C">
        <w:rPr>
          <w:rFonts w:ascii="Arial" w:eastAsia="MS Mincho" w:hAnsi="Arial" w:cs="Arial"/>
          <w:lang w:eastAsia="en-US"/>
        </w:rPr>
        <w:t xml:space="preserve">Remind teachers that they can say “no” or, in extreme cases, stop a session  </w:t>
      </w:r>
    </w:p>
    <w:p w14:paraId="742BC32B" w14:textId="77777777" w:rsidR="001E4F9B" w:rsidRPr="00875D4C" w:rsidRDefault="00070776" w:rsidP="001E4F9B">
      <w:pPr>
        <w:pStyle w:val="ListParagraph"/>
        <w:numPr>
          <w:ilvl w:val="0"/>
          <w:numId w:val="40"/>
        </w:numPr>
        <w:spacing w:after="120"/>
        <w:rPr>
          <w:rFonts w:ascii="Arial" w:eastAsia="MS Mincho" w:hAnsi="Arial" w:cs="Arial"/>
          <w:lang w:eastAsia="en-US"/>
        </w:rPr>
      </w:pPr>
      <w:r w:rsidRPr="00875D4C">
        <w:rPr>
          <w:rFonts w:ascii="Arial" w:eastAsia="MS Mincho" w:hAnsi="Arial" w:cs="Arial"/>
          <w:lang w:eastAsia="en-US"/>
        </w:rPr>
        <w:t xml:space="preserve">Make sure that the teacher is in the room during any sessions with external speakers  </w:t>
      </w:r>
    </w:p>
    <w:p w14:paraId="0BFEEC4D" w14:textId="2C16724D" w:rsidR="00070776" w:rsidRPr="00875D4C" w:rsidRDefault="00070776" w:rsidP="001E4F9B">
      <w:pPr>
        <w:pStyle w:val="ListParagraph"/>
        <w:numPr>
          <w:ilvl w:val="0"/>
          <w:numId w:val="40"/>
        </w:numPr>
        <w:spacing w:after="120"/>
        <w:rPr>
          <w:rFonts w:ascii="Arial" w:eastAsia="MS Mincho" w:hAnsi="Arial" w:cs="Arial"/>
          <w:lang w:eastAsia="en-US"/>
        </w:rPr>
      </w:pPr>
      <w:r w:rsidRPr="00875D4C">
        <w:rPr>
          <w:rFonts w:ascii="Arial" w:eastAsia="MS Mincho" w:hAnsi="Arial" w:cs="Arial"/>
          <w:lang w:eastAsia="en-US"/>
        </w:rPr>
        <w:t>Share all external materials with parents and carers</w:t>
      </w:r>
    </w:p>
    <w:p w14:paraId="4DBC0609" w14:textId="77777777" w:rsidR="00070776" w:rsidRPr="00070776" w:rsidRDefault="00070776" w:rsidP="00070776">
      <w:pPr>
        <w:spacing w:after="120"/>
        <w:rPr>
          <w:rFonts w:ascii="Arial" w:eastAsia="MS Mincho" w:hAnsi="Arial" w:cs="Arial"/>
          <w:lang w:eastAsia="en-US"/>
        </w:rPr>
      </w:pPr>
      <w:r w:rsidRPr="00070776">
        <w:rPr>
          <w:rFonts w:ascii="Arial" w:eastAsia="MS Mincho" w:hAnsi="Arial" w:cs="Arial"/>
          <w:lang w:eastAsia="en-US"/>
        </w:rPr>
        <w:t xml:space="preserve">We </w:t>
      </w:r>
      <w:r w:rsidRPr="00070776">
        <w:rPr>
          <w:rFonts w:ascii="Arial" w:eastAsia="MS Mincho" w:hAnsi="Arial" w:cs="Arial"/>
          <w:b/>
          <w:lang w:eastAsia="en-US"/>
        </w:rPr>
        <w:t>won’t</w:t>
      </w:r>
      <w:r w:rsidRPr="00070776">
        <w:rPr>
          <w:rFonts w:ascii="Arial" w:eastAsia="MS Mincho" w:hAnsi="Arial" w:cs="Arial"/>
          <w:lang w:eastAsia="en-US"/>
        </w:rPr>
        <w:t>, under any circumstances:</w:t>
      </w:r>
    </w:p>
    <w:p w14:paraId="5DCD3FF3" w14:textId="77777777" w:rsidR="001E4F9B" w:rsidRPr="00875D4C" w:rsidRDefault="00070776" w:rsidP="001E4F9B">
      <w:pPr>
        <w:pStyle w:val="ListParagraph"/>
        <w:numPr>
          <w:ilvl w:val="0"/>
          <w:numId w:val="41"/>
        </w:numPr>
        <w:spacing w:after="120"/>
        <w:rPr>
          <w:rFonts w:ascii="Arial" w:eastAsia="MS Mincho" w:hAnsi="Arial" w:cs="Arial"/>
          <w:lang w:eastAsia="en-US"/>
        </w:rPr>
      </w:pPr>
      <w:r w:rsidRPr="00875D4C">
        <w:rPr>
          <w:rFonts w:ascii="Arial" w:eastAsia="MS Mincho" w:hAnsi="Arial" w:cs="Arial"/>
          <w:lang w:eastAsia="en-US"/>
        </w:rPr>
        <w:t>Work with external agencies that take or promote extreme political positions</w:t>
      </w:r>
    </w:p>
    <w:p w14:paraId="5F97CCCC" w14:textId="7C6F884F" w:rsidR="00070776" w:rsidRPr="00875D4C" w:rsidRDefault="00070776" w:rsidP="001E4F9B">
      <w:pPr>
        <w:pStyle w:val="ListParagraph"/>
        <w:numPr>
          <w:ilvl w:val="0"/>
          <w:numId w:val="41"/>
        </w:numPr>
        <w:spacing w:after="120"/>
        <w:rPr>
          <w:rFonts w:ascii="Arial" w:eastAsia="MS Mincho" w:hAnsi="Arial" w:cs="Arial"/>
          <w:lang w:eastAsia="en-US"/>
        </w:rPr>
      </w:pPr>
      <w:r w:rsidRPr="00875D4C">
        <w:rPr>
          <w:rFonts w:ascii="Arial" w:eastAsia="MS Mincho" w:hAnsi="Arial" w:cs="Arial"/>
          <w:lang w:eastAsia="en-US"/>
        </w:rPr>
        <w:t xml:space="preserve">Use materials produced by such agencies, even if the material itself is not extreme </w:t>
      </w:r>
    </w:p>
    <w:p w14:paraId="5F457418" w14:textId="77777777" w:rsidR="001E4F9B" w:rsidRPr="00875D4C" w:rsidRDefault="001E4F9B" w:rsidP="00070776">
      <w:pPr>
        <w:spacing w:before="120" w:after="120"/>
        <w:outlineLvl w:val="0"/>
        <w:rPr>
          <w:rFonts w:ascii="Arial" w:eastAsia="Calibri" w:hAnsi="Arial" w:cs="Arial"/>
          <w:b/>
          <w:lang w:eastAsia="en-US"/>
        </w:rPr>
      </w:pPr>
      <w:bookmarkStart w:id="9" w:name="_Toc114743641"/>
    </w:p>
    <w:p w14:paraId="41959093" w14:textId="3D8CD7F4" w:rsidR="00070776" w:rsidRPr="00070776" w:rsidRDefault="00070776" w:rsidP="00070776">
      <w:pPr>
        <w:spacing w:before="120" w:after="120"/>
        <w:outlineLvl w:val="0"/>
        <w:rPr>
          <w:rFonts w:ascii="Arial" w:eastAsia="Calibri" w:hAnsi="Arial" w:cs="Arial"/>
          <w:b/>
          <w:lang w:eastAsia="en-US"/>
        </w:rPr>
      </w:pPr>
      <w:r w:rsidRPr="00070776">
        <w:rPr>
          <w:rFonts w:ascii="Arial" w:eastAsia="Calibri" w:hAnsi="Arial" w:cs="Arial"/>
          <w:b/>
          <w:lang w:eastAsia="en-US"/>
        </w:rPr>
        <w:t>8. Roles and responsibilities</w:t>
      </w:r>
      <w:bookmarkEnd w:id="9"/>
    </w:p>
    <w:p w14:paraId="21D840C1" w14:textId="77777777" w:rsidR="00070776" w:rsidRPr="00070776" w:rsidRDefault="00070776" w:rsidP="00070776">
      <w:pPr>
        <w:spacing w:before="240" w:after="120"/>
        <w:rPr>
          <w:rFonts w:ascii="Arial" w:eastAsia="MS Mincho" w:hAnsi="Arial"/>
          <w:b/>
          <w:lang w:eastAsia="en-US"/>
        </w:rPr>
      </w:pPr>
      <w:r w:rsidRPr="00070776">
        <w:rPr>
          <w:rFonts w:ascii="Arial" w:eastAsia="MS Mincho" w:hAnsi="Arial"/>
          <w:b/>
          <w:lang w:eastAsia="en-US"/>
        </w:rPr>
        <w:t>8.1 The governing board</w:t>
      </w:r>
    </w:p>
    <w:p w14:paraId="0038EE6E" w14:textId="081E04E6"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The governing board will approve the RSE </w:t>
      </w:r>
      <w:r w:rsidR="001E4F9B" w:rsidRPr="00875D4C">
        <w:rPr>
          <w:rFonts w:ascii="Arial" w:eastAsia="MS Mincho" w:hAnsi="Arial"/>
          <w:lang w:eastAsia="en-US"/>
        </w:rPr>
        <w:t>policy and</w:t>
      </w:r>
      <w:r w:rsidRPr="00070776">
        <w:rPr>
          <w:rFonts w:ascii="Arial" w:eastAsia="MS Mincho" w:hAnsi="Arial"/>
          <w:lang w:eastAsia="en-US"/>
        </w:rPr>
        <w:t xml:space="preserve"> hold the headteacher to account for its implementation.</w:t>
      </w:r>
    </w:p>
    <w:p w14:paraId="39A71435" w14:textId="77777777" w:rsidR="00070776" w:rsidRPr="00070776" w:rsidRDefault="00070776" w:rsidP="00070776">
      <w:pPr>
        <w:spacing w:before="240" w:after="120"/>
        <w:rPr>
          <w:rFonts w:ascii="Arial" w:eastAsia="MS Mincho" w:hAnsi="Arial"/>
          <w:b/>
          <w:color w:val="12263F"/>
          <w:lang w:eastAsia="en-US"/>
        </w:rPr>
      </w:pPr>
      <w:r w:rsidRPr="00070776">
        <w:rPr>
          <w:rFonts w:ascii="Arial" w:eastAsia="MS Mincho" w:hAnsi="Arial"/>
          <w:b/>
          <w:lang w:eastAsia="en-US"/>
        </w:rPr>
        <w:t>8.2 The headteacher</w:t>
      </w:r>
    </w:p>
    <w:p w14:paraId="59BF0247" w14:textId="745367E0"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The headteacher is responsible for ensuring that RSE is taught consistently across the school, for sharing resources and materials with parents and carers, and for managing requests to withdraw pupils from non-statutory</w:t>
      </w:r>
      <w:r w:rsidR="00BB7839" w:rsidRPr="00875D4C">
        <w:rPr>
          <w:rFonts w:ascii="Arial" w:eastAsia="MS Mincho" w:hAnsi="Arial"/>
          <w:lang w:eastAsia="en-US"/>
        </w:rPr>
        <w:t xml:space="preserve"> </w:t>
      </w:r>
      <w:r w:rsidRPr="00070776">
        <w:rPr>
          <w:rFonts w:ascii="Arial" w:eastAsia="MS Mincho" w:hAnsi="Arial"/>
          <w:lang w:eastAsia="en-US"/>
        </w:rPr>
        <w:t>components of RSE (see section 9).</w:t>
      </w:r>
    </w:p>
    <w:p w14:paraId="0FC75382" w14:textId="77777777" w:rsidR="00070776" w:rsidRPr="00070776" w:rsidRDefault="00070776" w:rsidP="00070776">
      <w:pPr>
        <w:spacing w:before="240" w:after="120"/>
        <w:rPr>
          <w:rFonts w:ascii="Arial" w:eastAsia="MS Mincho" w:hAnsi="Arial"/>
          <w:b/>
          <w:lang w:eastAsia="en-US"/>
        </w:rPr>
      </w:pPr>
      <w:r w:rsidRPr="00070776">
        <w:rPr>
          <w:rFonts w:ascii="Arial" w:eastAsia="MS Mincho" w:hAnsi="Arial"/>
          <w:b/>
          <w:lang w:eastAsia="en-US"/>
        </w:rPr>
        <w:t>8.3 Staff</w:t>
      </w:r>
    </w:p>
    <w:p w14:paraId="6CDB6369"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Staff are responsible for:</w:t>
      </w:r>
    </w:p>
    <w:p w14:paraId="21E4F97F" w14:textId="77777777" w:rsidR="00BB7839" w:rsidRPr="00875D4C" w:rsidRDefault="00070776" w:rsidP="00BB7839">
      <w:pPr>
        <w:pStyle w:val="ListParagraph"/>
        <w:numPr>
          <w:ilvl w:val="0"/>
          <w:numId w:val="42"/>
        </w:numPr>
        <w:spacing w:after="120"/>
        <w:rPr>
          <w:rFonts w:ascii="Arial" w:eastAsia="MS Mincho" w:hAnsi="Arial" w:cs="Arial"/>
          <w:lang w:eastAsia="en-US"/>
        </w:rPr>
      </w:pPr>
      <w:r w:rsidRPr="00875D4C">
        <w:rPr>
          <w:rFonts w:ascii="Arial" w:eastAsia="MS Mincho" w:hAnsi="Arial" w:cs="Arial"/>
          <w:lang w:eastAsia="en-US"/>
        </w:rPr>
        <w:t>Delivering RSE in a sensitive way</w:t>
      </w:r>
    </w:p>
    <w:p w14:paraId="3434B5B2" w14:textId="77777777" w:rsidR="00BB7839" w:rsidRPr="00875D4C" w:rsidRDefault="00070776" w:rsidP="00BB7839">
      <w:pPr>
        <w:pStyle w:val="ListParagraph"/>
        <w:numPr>
          <w:ilvl w:val="0"/>
          <w:numId w:val="42"/>
        </w:numPr>
        <w:spacing w:after="120"/>
        <w:rPr>
          <w:rFonts w:ascii="Arial" w:eastAsia="MS Mincho" w:hAnsi="Arial" w:cs="Arial"/>
          <w:lang w:eastAsia="en-US"/>
        </w:rPr>
      </w:pPr>
      <w:r w:rsidRPr="00875D4C">
        <w:rPr>
          <w:rFonts w:ascii="Arial" w:eastAsia="MS Mincho" w:hAnsi="Arial" w:cs="Arial"/>
          <w:lang w:eastAsia="en-US"/>
        </w:rPr>
        <w:t>Modelling positive attitudes to RSE</w:t>
      </w:r>
    </w:p>
    <w:p w14:paraId="1044DE79" w14:textId="77777777" w:rsidR="00BB7839" w:rsidRPr="00875D4C" w:rsidRDefault="00070776" w:rsidP="00BB7839">
      <w:pPr>
        <w:pStyle w:val="ListParagraph"/>
        <w:numPr>
          <w:ilvl w:val="0"/>
          <w:numId w:val="42"/>
        </w:numPr>
        <w:spacing w:after="120"/>
        <w:rPr>
          <w:rFonts w:ascii="Arial" w:eastAsia="MS Mincho" w:hAnsi="Arial" w:cs="Arial"/>
          <w:lang w:eastAsia="en-US"/>
        </w:rPr>
      </w:pPr>
      <w:r w:rsidRPr="00875D4C">
        <w:rPr>
          <w:rFonts w:ascii="Arial" w:eastAsia="MS Mincho" w:hAnsi="Arial" w:cs="Arial"/>
          <w:lang w:eastAsia="en-US"/>
        </w:rPr>
        <w:t>Monitoring progress</w:t>
      </w:r>
    </w:p>
    <w:p w14:paraId="3593999A" w14:textId="77777777" w:rsidR="00BB7839" w:rsidRPr="00875D4C" w:rsidRDefault="00070776" w:rsidP="00BB7839">
      <w:pPr>
        <w:pStyle w:val="ListParagraph"/>
        <w:numPr>
          <w:ilvl w:val="0"/>
          <w:numId w:val="42"/>
        </w:numPr>
        <w:spacing w:after="120"/>
        <w:rPr>
          <w:rFonts w:ascii="Arial" w:eastAsia="MS Mincho" w:hAnsi="Arial" w:cs="Arial"/>
          <w:lang w:eastAsia="en-US"/>
        </w:rPr>
      </w:pPr>
      <w:r w:rsidRPr="00875D4C">
        <w:rPr>
          <w:rFonts w:ascii="Arial" w:eastAsia="MS Mincho" w:hAnsi="Arial" w:cs="Arial"/>
          <w:lang w:eastAsia="en-US"/>
        </w:rPr>
        <w:t>Responding to the needs of individual pupils</w:t>
      </w:r>
    </w:p>
    <w:p w14:paraId="7018A0B9" w14:textId="59D35EDE" w:rsidR="00070776" w:rsidRPr="00875D4C" w:rsidRDefault="00070776" w:rsidP="00BB7839">
      <w:pPr>
        <w:pStyle w:val="ListParagraph"/>
        <w:numPr>
          <w:ilvl w:val="0"/>
          <w:numId w:val="42"/>
        </w:numPr>
        <w:spacing w:after="120"/>
        <w:rPr>
          <w:rFonts w:ascii="Arial" w:eastAsia="MS Mincho" w:hAnsi="Arial" w:cs="Arial"/>
          <w:lang w:eastAsia="en-US"/>
        </w:rPr>
      </w:pPr>
      <w:r w:rsidRPr="00875D4C">
        <w:rPr>
          <w:rFonts w:ascii="Arial" w:eastAsia="MS Mincho" w:hAnsi="Arial" w:cs="Arial"/>
          <w:lang w:eastAsia="en-US"/>
        </w:rPr>
        <w:t>Responding appropriately to pupils whose parents/carers wish them to be withdrawn from the non-statutory components of RSE</w:t>
      </w:r>
    </w:p>
    <w:p w14:paraId="7BDADA74" w14:textId="77777777" w:rsidR="00070776" w:rsidRPr="00070776" w:rsidRDefault="00070776" w:rsidP="00070776">
      <w:pPr>
        <w:spacing w:after="120"/>
        <w:rPr>
          <w:rFonts w:ascii="Arial" w:eastAsia="MS Mincho" w:hAnsi="Arial"/>
          <w:lang w:val="en-US" w:eastAsia="en-US"/>
        </w:rPr>
      </w:pPr>
      <w:r w:rsidRPr="00070776">
        <w:rPr>
          <w:rFonts w:ascii="Arial" w:eastAsia="MS Mincho" w:hAnsi="Arial"/>
          <w:lang w:val="en-US" w:eastAsia="en-US"/>
        </w:rPr>
        <w:t>Staff do not have the right to opt out of teaching RSE. Staff who have concerns about teaching RSE are encouraged to discuss this with the headteacher.</w:t>
      </w:r>
    </w:p>
    <w:p w14:paraId="15FBA115" w14:textId="48877B49" w:rsidR="00070776" w:rsidRDefault="000438BE" w:rsidP="00070776">
      <w:pPr>
        <w:spacing w:after="120"/>
        <w:rPr>
          <w:rFonts w:ascii="Arial" w:eastAsia="MS Mincho" w:hAnsi="Arial" w:cs="Arial"/>
          <w:lang w:eastAsia="en-US"/>
        </w:rPr>
      </w:pPr>
      <w:r>
        <w:rPr>
          <w:rFonts w:ascii="Arial" w:eastAsia="MS Mincho" w:hAnsi="Arial" w:cs="Arial"/>
          <w:lang w:eastAsia="en-US"/>
        </w:rPr>
        <w:t>The staff members responsible for teaching RSE are Tanya Piek and Vicki Blake the class teach</w:t>
      </w:r>
      <w:r w:rsidR="00E979FC">
        <w:rPr>
          <w:rFonts w:ascii="Arial" w:eastAsia="MS Mincho" w:hAnsi="Arial" w:cs="Arial"/>
          <w:lang w:eastAsia="en-US"/>
        </w:rPr>
        <w:t>ers.</w:t>
      </w:r>
    </w:p>
    <w:p w14:paraId="36A79E94" w14:textId="77777777" w:rsidR="00E979FC" w:rsidRDefault="00E979FC" w:rsidP="00070776">
      <w:pPr>
        <w:spacing w:after="120"/>
        <w:rPr>
          <w:rFonts w:ascii="Arial" w:eastAsia="MS Mincho" w:hAnsi="Arial" w:cs="Arial"/>
          <w:lang w:eastAsia="en-US"/>
        </w:rPr>
      </w:pPr>
    </w:p>
    <w:p w14:paraId="354563B0" w14:textId="77777777" w:rsidR="00E979FC" w:rsidRPr="00070776" w:rsidRDefault="00E979FC" w:rsidP="00070776">
      <w:pPr>
        <w:spacing w:after="120"/>
        <w:rPr>
          <w:rFonts w:ascii="Arial" w:eastAsia="MS Mincho" w:hAnsi="Arial" w:cs="Arial"/>
          <w:lang w:eastAsia="en-US"/>
        </w:rPr>
      </w:pPr>
    </w:p>
    <w:p w14:paraId="715F6FBA" w14:textId="77777777" w:rsidR="00070776" w:rsidRPr="00070776" w:rsidRDefault="00070776" w:rsidP="00070776">
      <w:pPr>
        <w:spacing w:before="240" w:after="120"/>
        <w:rPr>
          <w:rFonts w:ascii="Arial" w:eastAsia="MS Mincho" w:hAnsi="Arial"/>
          <w:b/>
          <w:lang w:eastAsia="en-US"/>
        </w:rPr>
      </w:pPr>
      <w:r w:rsidRPr="00070776">
        <w:rPr>
          <w:rFonts w:ascii="Arial" w:eastAsia="MS Mincho" w:hAnsi="Arial"/>
          <w:b/>
          <w:lang w:eastAsia="en-US"/>
        </w:rPr>
        <w:lastRenderedPageBreak/>
        <w:t>8.4 Pupils</w:t>
      </w:r>
    </w:p>
    <w:p w14:paraId="754E2F40" w14:textId="77777777" w:rsidR="00070776" w:rsidRPr="00070776" w:rsidRDefault="00070776" w:rsidP="00070776">
      <w:pPr>
        <w:spacing w:after="120"/>
        <w:rPr>
          <w:rFonts w:ascii="Arial" w:eastAsia="MS Mincho" w:hAnsi="Arial"/>
          <w:lang w:val="en-US" w:eastAsia="en-US"/>
        </w:rPr>
      </w:pPr>
      <w:r w:rsidRPr="00070776">
        <w:rPr>
          <w:rFonts w:ascii="Arial" w:eastAsia="MS Mincho" w:hAnsi="Arial"/>
          <w:lang w:val="en-US" w:eastAsia="en-US"/>
        </w:rPr>
        <w:t>Pupils are expected to engage fully in RSE and, when discussing issues related to RSE, treat others with respect and sensitivity.</w:t>
      </w:r>
    </w:p>
    <w:p w14:paraId="53778DAE" w14:textId="77777777" w:rsidR="00070776" w:rsidRPr="00070776" w:rsidRDefault="00070776" w:rsidP="00070776">
      <w:pPr>
        <w:spacing w:after="120"/>
        <w:rPr>
          <w:rFonts w:ascii="Arial" w:eastAsia="MS Mincho" w:hAnsi="Arial"/>
          <w:lang w:eastAsia="en-US"/>
        </w:rPr>
      </w:pPr>
    </w:p>
    <w:p w14:paraId="2C83278D" w14:textId="77777777" w:rsidR="00070776" w:rsidRPr="00070776" w:rsidRDefault="00070776" w:rsidP="00070776">
      <w:pPr>
        <w:spacing w:before="120" w:after="120"/>
        <w:outlineLvl w:val="0"/>
        <w:rPr>
          <w:rFonts w:ascii="Arial" w:eastAsia="Calibri" w:hAnsi="Arial" w:cs="Arial"/>
          <w:b/>
          <w:color w:val="FF1F64"/>
          <w:lang w:eastAsia="en-US"/>
        </w:rPr>
      </w:pPr>
      <w:bookmarkStart w:id="10" w:name="_Toc114743642"/>
      <w:r w:rsidRPr="00070776">
        <w:rPr>
          <w:rFonts w:ascii="Arial" w:eastAsia="Calibri" w:hAnsi="Arial" w:cs="Arial"/>
          <w:b/>
          <w:lang w:eastAsia="en-US"/>
        </w:rPr>
        <w:t>9. Parents’ right to withdraw</w:t>
      </w:r>
      <w:bookmarkEnd w:id="10"/>
      <w:r w:rsidRPr="00070776">
        <w:rPr>
          <w:rFonts w:ascii="Arial" w:eastAsia="Calibri" w:hAnsi="Arial" w:cs="Arial"/>
          <w:b/>
          <w:lang w:eastAsia="en-US"/>
        </w:rPr>
        <w:t xml:space="preserve"> </w:t>
      </w:r>
    </w:p>
    <w:p w14:paraId="273A9A9C" w14:textId="602DC04C"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Parents/carers have the right to withdraw their child from the non-statutory components of sex education within RSE up to and until 3 terms before the child turns 16. After this point, if the child wishes to receive sex education rather than being withdrawn, the school will arrange this.</w:t>
      </w:r>
    </w:p>
    <w:p w14:paraId="0E4A112A"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Requests for withdrawal should be put in writing using the form found in Appendix 3 of this policy and addressed to the headteacher.</w:t>
      </w:r>
    </w:p>
    <w:p w14:paraId="4A813E77"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A copy of withdrawal requests will be placed in the pupil’s educational record. The headteacher will discuss the request with parents/carers and take appropriate action. </w:t>
      </w:r>
    </w:p>
    <w:p w14:paraId="30911826" w14:textId="125BC0F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Alternative </w:t>
      </w:r>
      <w:r w:rsidR="00AB4DD5" w:rsidRPr="00875D4C">
        <w:rPr>
          <w:rFonts w:ascii="Arial" w:eastAsia="MS Mincho" w:hAnsi="Arial"/>
          <w:lang w:eastAsia="en-US"/>
        </w:rPr>
        <w:t>schoolwork</w:t>
      </w:r>
      <w:r w:rsidRPr="00070776">
        <w:rPr>
          <w:rFonts w:ascii="Arial" w:eastAsia="MS Mincho" w:hAnsi="Arial"/>
          <w:lang w:eastAsia="en-US"/>
        </w:rPr>
        <w:t xml:space="preserve"> will be given to pupils who are withdrawn from sex education.</w:t>
      </w:r>
    </w:p>
    <w:p w14:paraId="42D95EA0" w14:textId="77777777" w:rsidR="00AB4DD5" w:rsidRPr="00875D4C" w:rsidRDefault="00AB4DD5" w:rsidP="00070776">
      <w:pPr>
        <w:spacing w:before="120" w:after="120"/>
        <w:outlineLvl w:val="0"/>
        <w:rPr>
          <w:rFonts w:ascii="Arial" w:eastAsia="Calibri" w:hAnsi="Arial" w:cs="Arial"/>
          <w:b/>
          <w:color w:val="FF1F64"/>
          <w:lang w:eastAsia="en-US"/>
        </w:rPr>
      </w:pPr>
      <w:bookmarkStart w:id="11" w:name="_Toc114743643"/>
    </w:p>
    <w:p w14:paraId="5AF3F96E" w14:textId="18A3113F" w:rsidR="00070776" w:rsidRPr="00070776" w:rsidRDefault="00070776" w:rsidP="00070776">
      <w:pPr>
        <w:spacing w:before="120" w:after="120"/>
        <w:outlineLvl w:val="0"/>
        <w:rPr>
          <w:rFonts w:ascii="Arial" w:eastAsia="Calibri" w:hAnsi="Arial" w:cs="Arial"/>
          <w:b/>
          <w:color w:val="FF1F64"/>
          <w:lang w:eastAsia="en-US"/>
        </w:rPr>
      </w:pPr>
      <w:r w:rsidRPr="00070776">
        <w:rPr>
          <w:rFonts w:ascii="Arial" w:eastAsia="Calibri" w:hAnsi="Arial" w:cs="Arial"/>
          <w:b/>
          <w:lang w:eastAsia="en-US"/>
        </w:rPr>
        <w:t>10. Training</w:t>
      </w:r>
      <w:bookmarkEnd w:id="11"/>
    </w:p>
    <w:p w14:paraId="5CB4D8A9"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Staff are trained on the delivery of RSE as part of their induction and it is included in our continuing professional development calendar. </w:t>
      </w:r>
    </w:p>
    <w:p w14:paraId="20E8B439"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The headteacher will also invite visitors from outside the school, such as school nurses or sexual health professionals, to provide support and training to staff teaching RSE.</w:t>
      </w:r>
    </w:p>
    <w:p w14:paraId="1A56A69B" w14:textId="77777777" w:rsidR="00070776" w:rsidRPr="00070776" w:rsidRDefault="00070776" w:rsidP="00070776">
      <w:pPr>
        <w:spacing w:before="120" w:after="120"/>
        <w:outlineLvl w:val="0"/>
        <w:rPr>
          <w:rFonts w:ascii="Arial" w:eastAsia="Calibri" w:hAnsi="Arial" w:cs="Arial"/>
          <w:b/>
          <w:color w:val="FF1F64"/>
          <w:lang w:eastAsia="en-US"/>
        </w:rPr>
      </w:pPr>
    </w:p>
    <w:p w14:paraId="09424F1F" w14:textId="77777777" w:rsidR="00070776" w:rsidRPr="00070776" w:rsidRDefault="00070776" w:rsidP="00070776">
      <w:pPr>
        <w:spacing w:before="120" w:after="120"/>
        <w:outlineLvl w:val="0"/>
        <w:rPr>
          <w:rFonts w:ascii="Arial" w:eastAsia="Calibri" w:hAnsi="Arial" w:cs="Arial"/>
          <w:b/>
          <w:lang w:eastAsia="en-US"/>
        </w:rPr>
      </w:pPr>
      <w:bookmarkStart w:id="12" w:name="_Toc114743644"/>
      <w:r w:rsidRPr="00070776">
        <w:rPr>
          <w:rFonts w:ascii="Arial" w:eastAsia="Calibri" w:hAnsi="Arial" w:cs="Arial"/>
          <w:b/>
          <w:lang w:eastAsia="en-US"/>
        </w:rPr>
        <w:t>11. Monitoring arrangements</w:t>
      </w:r>
      <w:bookmarkEnd w:id="12"/>
    </w:p>
    <w:p w14:paraId="4FE1FE53" w14:textId="0B733FBD"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The delivery of RSE is monitored by </w:t>
      </w:r>
      <w:r w:rsidR="00AB4DD5" w:rsidRPr="00875D4C">
        <w:rPr>
          <w:rFonts w:ascii="Arial" w:eastAsia="MS Mincho" w:hAnsi="Arial"/>
          <w:lang w:eastAsia="en-US"/>
        </w:rPr>
        <w:t>the Headteacher</w:t>
      </w:r>
      <w:r w:rsidRPr="00070776">
        <w:rPr>
          <w:rFonts w:ascii="Arial" w:eastAsia="MS Mincho" w:hAnsi="Arial"/>
          <w:lang w:eastAsia="en-US"/>
        </w:rPr>
        <w:t xml:space="preserve"> through:</w:t>
      </w:r>
    </w:p>
    <w:p w14:paraId="03DC6B0E" w14:textId="77777777" w:rsidR="00AB4DD5" w:rsidRPr="00875D4C" w:rsidRDefault="00070776" w:rsidP="00070776">
      <w:pPr>
        <w:pStyle w:val="ListParagraph"/>
        <w:numPr>
          <w:ilvl w:val="0"/>
          <w:numId w:val="43"/>
        </w:numPr>
        <w:spacing w:after="120"/>
        <w:rPr>
          <w:rFonts w:ascii="Arial" w:eastAsia="MS Mincho" w:hAnsi="Arial"/>
          <w:lang w:eastAsia="en-US"/>
        </w:rPr>
      </w:pPr>
      <w:r w:rsidRPr="00875D4C">
        <w:rPr>
          <w:rFonts w:ascii="Arial" w:eastAsia="MS Mincho" w:hAnsi="Arial"/>
          <w:lang w:eastAsia="en-US"/>
        </w:rPr>
        <w:t xml:space="preserve">planning </w:t>
      </w:r>
      <w:proofErr w:type="spellStart"/>
      <w:r w:rsidRPr="00875D4C">
        <w:rPr>
          <w:rFonts w:ascii="Arial" w:eastAsia="MS Mincho" w:hAnsi="Arial"/>
          <w:lang w:eastAsia="en-US"/>
        </w:rPr>
        <w:t>scrutinies</w:t>
      </w:r>
      <w:proofErr w:type="spellEnd"/>
    </w:p>
    <w:p w14:paraId="2BE69A7C" w14:textId="04FD48BF" w:rsidR="00070776" w:rsidRPr="00875D4C" w:rsidRDefault="00070776" w:rsidP="00070776">
      <w:pPr>
        <w:pStyle w:val="ListParagraph"/>
        <w:numPr>
          <w:ilvl w:val="0"/>
          <w:numId w:val="43"/>
        </w:numPr>
        <w:spacing w:after="120"/>
        <w:rPr>
          <w:rFonts w:ascii="Arial" w:eastAsia="MS Mincho" w:hAnsi="Arial"/>
          <w:lang w:eastAsia="en-US"/>
        </w:rPr>
      </w:pPr>
      <w:r w:rsidRPr="00875D4C">
        <w:rPr>
          <w:rFonts w:ascii="Arial" w:eastAsia="MS Mincho" w:hAnsi="Arial"/>
          <w:lang w:eastAsia="en-US"/>
        </w:rPr>
        <w:t>learning walks</w:t>
      </w:r>
    </w:p>
    <w:p w14:paraId="48C142D7" w14:textId="77777777"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Pupils’ development in RSE is monitored by class teachers as part of our internal assessment systems. </w:t>
      </w:r>
    </w:p>
    <w:p w14:paraId="392E09FF" w14:textId="43C3EB72" w:rsidR="00070776" w:rsidRPr="00070776" w:rsidRDefault="00070776" w:rsidP="00070776">
      <w:pPr>
        <w:spacing w:after="120"/>
        <w:rPr>
          <w:rFonts w:ascii="Arial" w:eastAsia="MS Mincho" w:hAnsi="Arial"/>
          <w:lang w:eastAsia="en-US"/>
        </w:rPr>
      </w:pPr>
      <w:r w:rsidRPr="00070776">
        <w:rPr>
          <w:rFonts w:ascii="Arial" w:eastAsia="MS Mincho" w:hAnsi="Arial"/>
          <w:lang w:eastAsia="en-US"/>
        </w:rPr>
        <w:t xml:space="preserve">This policy will be reviewed by </w:t>
      </w:r>
      <w:r w:rsidR="00AB4DD5" w:rsidRPr="00875D4C">
        <w:rPr>
          <w:rFonts w:ascii="Arial" w:eastAsia="MS Mincho" w:hAnsi="Arial"/>
          <w:lang w:eastAsia="en-US"/>
        </w:rPr>
        <w:t>the Headteacher every 2 years</w:t>
      </w:r>
      <w:r w:rsidRPr="00070776">
        <w:rPr>
          <w:rFonts w:ascii="Arial" w:eastAsia="MS Mincho" w:hAnsi="Arial"/>
          <w:lang w:eastAsia="en-US"/>
        </w:rPr>
        <w:t>. At every review, the policy will be approved by the governing board</w:t>
      </w:r>
      <w:r w:rsidR="00AB4DD5" w:rsidRPr="00875D4C">
        <w:rPr>
          <w:rFonts w:ascii="Arial" w:eastAsia="MS Mincho" w:hAnsi="Arial"/>
          <w:lang w:eastAsia="en-US"/>
        </w:rPr>
        <w:t>.</w:t>
      </w:r>
    </w:p>
    <w:p w14:paraId="364257F3" w14:textId="77777777" w:rsidR="00070776" w:rsidRPr="00070776" w:rsidRDefault="00070776" w:rsidP="00070776">
      <w:pPr>
        <w:spacing w:after="120"/>
        <w:rPr>
          <w:rFonts w:ascii="Arial" w:eastAsia="MS Mincho" w:hAnsi="Arial"/>
          <w:lang w:eastAsia="en-US"/>
        </w:rPr>
      </w:pPr>
    </w:p>
    <w:p w14:paraId="2A34D6BA" w14:textId="77777777" w:rsidR="00070776" w:rsidRPr="00070776" w:rsidRDefault="00070776" w:rsidP="00070776">
      <w:pPr>
        <w:spacing w:after="120"/>
        <w:rPr>
          <w:rFonts w:ascii="Arial" w:eastAsia="MS Mincho" w:hAnsi="Arial"/>
          <w:lang w:eastAsia="en-US"/>
        </w:rPr>
      </w:pPr>
    </w:p>
    <w:p w14:paraId="481E620E" w14:textId="77777777" w:rsidR="00070776" w:rsidRPr="00070776" w:rsidRDefault="00070776" w:rsidP="00070776">
      <w:pPr>
        <w:spacing w:after="120"/>
        <w:rPr>
          <w:rFonts w:ascii="Arial" w:eastAsia="MS Mincho" w:hAnsi="Arial"/>
          <w:lang w:eastAsia="en-US"/>
        </w:rPr>
      </w:pPr>
    </w:p>
    <w:p w14:paraId="50A48DAC" w14:textId="77777777" w:rsidR="00070776" w:rsidRPr="00070776" w:rsidRDefault="00070776" w:rsidP="00070776">
      <w:pPr>
        <w:spacing w:after="120"/>
        <w:rPr>
          <w:rFonts w:ascii="Arial" w:eastAsia="MS Mincho" w:hAnsi="Arial"/>
          <w:lang w:eastAsia="en-US"/>
        </w:rPr>
        <w:sectPr w:rsidR="00070776" w:rsidRPr="00070776" w:rsidSect="00875D4C">
          <w:headerReference w:type="even" r:id="rId24"/>
          <w:headerReference w:type="default" r:id="rId25"/>
          <w:footerReference w:type="default" r:id="rId26"/>
          <w:headerReference w:type="first" r:id="rId27"/>
          <w:footerReference w:type="first" r:id="rId28"/>
          <w:pgSz w:w="11900" w:h="16840" w:code="9"/>
          <w:pgMar w:top="992" w:right="1077" w:bottom="993" w:left="1077" w:header="567" w:footer="227" w:gutter="0"/>
          <w:cols w:space="708"/>
          <w:titlePg/>
          <w:docGrid w:linePitch="360"/>
        </w:sectPr>
      </w:pPr>
    </w:p>
    <w:p w14:paraId="53DBF07A" w14:textId="77777777" w:rsidR="00070776" w:rsidRPr="00070776" w:rsidRDefault="00070776" w:rsidP="00070776">
      <w:pPr>
        <w:spacing w:after="120"/>
        <w:rPr>
          <w:rFonts w:ascii="Arial" w:eastAsia="MS Mincho" w:hAnsi="Arial"/>
          <w:sz w:val="20"/>
          <w:lang w:eastAsia="en-US"/>
        </w:rPr>
      </w:pPr>
    </w:p>
    <w:p w14:paraId="37A54EDD" w14:textId="77777777" w:rsidR="00070776" w:rsidRPr="00070776" w:rsidRDefault="00070776" w:rsidP="00070776">
      <w:pPr>
        <w:keepNext/>
        <w:keepLines/>
        <w:spacing w:before="120" w:after="120" w:line="259" w:lineRule="auto"/>
        <w:outlineLvl w:val="2"/>
        <w:rPr>
          <w:rFonts w:ascii="Arial" w:eastAsia="MS Gothic" w:hAnsi="Arial" w:cs="Arial"/>
          <w:b/>
          <w:bCs/>
          <w:szCs w:val="32"/>
          <w:lang w:val="en-US" w:eastAsia="en-US"/>
        </w:rPr>
      </w:pPr>
      <w:bookmarkStart w:id="13" w:name="_Toc114743645"/>
      <w:r w:rsidRPr="00070776">
        <w:rPr>
          <w:rFonts w:ascii="Arial" w:eastAsia="MS Gothic" w:hAnsi="Arial" w:cs="Arial"/>
          <w:b/>
          <w:bCs/>
          <w:szCs w:val="32"/>
          <w:lang w:val="en-US" w:eastAsia="en-US"/>
        </w:rPr>
        <w:t>Appendix 1: Curriculum map</w:t>
      </w:r>
      <w:bookmarkEnd w:id="13"/>
    </w:p>
    <w:p w14:paraId="5BCF4641" w14:textId="77777777" w:rsidR="00070776" w:rsidRPr="00070776" w:rsidRDefault="00070776" w:rsidP="00070776">
      <w:pPr>
        <w:spacing w:before="240" w:after="120"/>
        <w:rPr>
          <w:rFonts w:ascii="Arial" w:eastAsia="MS Mincho" w:hAnsi="Arial"/>
          <w:b/>
          <w:lang w:val="en-US" w:eastAsia="en-US"/>
        </w:rPr>
      </w:pPr>
      <w:r w:rsidRPr="00070776">
        <w:rPr>
          <w:rFonts w:ascii="Arial" w:eastAsia="MS Mincho" w:hAnsi="Arial"/>
          <w:b/>
          <w:lang w:val="en-US" w:eastAsia="en-US"/>
        </w:rPr>
        <w:t>Relationships and sex education curriculum map</w:t>
      </w:r>
    </w:p>
    <w:p w14:paraId="39C720E0" w14:textId="6C494C54" w:rsidR="00070776" w:rsidRPr="00070776" w:rsidRDefault="00070776" w:rsidP="00070776">
      <w:pPr>
        <w:spacing w:after="120"/>
        <w:rPr>
          <w:rFonts w:ascii="Arial" w:eastAsia="MS Mincho" w:hAnsi="Arial"/>
          <w:sz w:val="20"/>
          <w:lang w:eastAsia="en-US"/>
        </w:rPr>
      </w:pPr>
      <w:r w:rsidRPr="00875D4C">
        <w:rPr>
          <w:rFonts w:ascii="Arial" w:eastAsia="MS Mincho" w:hAnsi="Arial"/>
          <w:noProof/>
          <w:sz w:val="20"/>
          <w:lang w:val="en-US" w:eastAsia="en-US"/>
        </w:rPr>
        <mc:AlternateContent>
          <mc:Choice Requires="wps">
            <w:drawing>
              <wp:anchor distT="4294967293" distB="4294967293" distL="114300" distR="114300" simplePos="0" relativeHeight="251658243" behindDoc="0" locked="0" layoutInCell="1" allowOverlap="1" wp14:anchorId="5E6C07CE" wp14:editId="172B1ECD">
                <wp:simplePos x="0" y="0"/>
                <wp:positionH relativeFrom="column">
                  <wp:posOffset>635</wp:posOffset>
                </wp:positionH>
                <wp:positionV relativeFrom="paragraph">
                  <wp:posOffset>-636</wp:posOffset>
                </wp:positionV>
                <wp:extent cx="9371965" cy="0"/>
                <wp:effectExtent l="0" t="0" r="0" b="0"/>
                <wp:wrapNone/>
                <wp:docPr id="37725428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1" style="position:absolute;flip:y;z-index:2516638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5pt,-.05pt" to="738pt,-.05pt" w14:anchorId="27BC43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v:stroke joinstyle="miter"/>
                <o:lock v:ext="edit" shapetype="f"/>
              </v:line>
            </w:pict>
          </mc:Fallback>
        </mc:AlternateContent>
      </w:r>
    </w:p>
    <w:p w14:paraId="2745157B" w14:textId="77777777" w:rsidR="00070776" w:rsidRPr="00070776" w:rsidRDefault="00070776" w:rsidP="00070776">
      <w:pPr>
        <w:spacing w:after="120"/>
        <w:rPr>
          <w:rFonts w:ascii="Arial" w:eastAsia="MS Mincho" w:hAnsi="Arial"/>
          <w:lang w:eastAsia="en-US"/>
        </w:rPr>
      </w:pPr>
      <w:r w:rsidRPr="00E979FC">
        <w:rPr>
          <w:rFonts w:ascii="Arial" w:eastAsia="MS Mincho" w:hAnsi="Arial"/>
          <w:lang w:eastAsia="en-US"/>
        </w:rPr>
        <w:t>Include as much detail as you can, including links to resources you’ll use or sharing examples. Being transparent with parents/carers early on will make it easier for you to handle questions, concerns or objections.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22"/>
        <w:gridCol w:w="1093"/>
        <w:gridCol w:w="3084"/>
        <w:gridCol w:w="4218"/>
        <w:gridCol w:w="3570"/>
      </w:tblGrid>
      <w:tr w:rsidR="000A5042" w:rsidRPr="00875D4C" w14:paraId="419F891B" w14:textId="045AD4FF" w:rsidTr="000A5042">
        <w:trPr>
          <w:cantSplit/>
          <w:trHeight w:val="544"/>
          <w:tblHeader/>
        </w:trPr>
        <w:tc>
          <w:tcPr>
            <w:tcW w:w="2022"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2055DCF0" w14:textId="635FF5B9" w:rsidR="008E4DF8" w:rsidRPr="00070776" w:rsidRDefault="008E4DF8" w:rsidP="00070776">
            <w:pPr>
              <w:rPr>
                <w:rFonts w:ascii="Arial" w:eastAsia="MS Mincho" w:hAnsi="Arial"/>
                <w:caps/>
                <w:lang w:eastAsia="en-US"/>
              </w:rPr>
            </w:pPr>
            <w:r w:rsidRPr="00070776">
              <w:rPr>
                <w:rFonts w:ascii="Arial" w:eastAsia="MS Mincho" w:hAnsi="Arial"/>
                <w:caps/>
                <w:lang w:eastAsia="en-US"/>
              </w:rPr>
              <w:t xml:space="preserve">Year </w:t>
            </w:r>
            <w:r>
              <w:rPr>
                <w:rFonts w:ascii="Arial" w:eastAsia="MS Mincho" w:hAnsi="Arial"/>
                <w:caps/>
                <w:lang w:eastAsia="en-US"/>
              </w:rPr>
              <w:t>7</w:t>
            </w:r>
          </w:p>
        </w:tc>
        <w:tc>
          <w:tcPr>
            <w:tcW w:w="1093"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1909A115" w14:textId="77777777" w:rsidR="008E4DF8" w:rsidRPr="00070776" w:rsidRDefault="008E4DF8" w:rsidP="00070776">
            <w:pPr>
              <w:rPr>
                <w:rFonts w:ascii="Arial" w:eastAsia="MS Mincho" w:hAnsi="Arial"/>
                <w:caps/>
                <w:lang w:eastAsia="en-US"/>
              </w:rPr>
            </w:pPr>
            <w:r w:rsidRPr="00070776">
              <w:rPr>
                <w:rFonts w:ascii="Arial" w:eastAsia="MS Mincho" w:hAnsi="Arial"/>
                <w:caps/>
                <w:lang w:eastAsia="en-US"/>
              </w:rPr>
              <w:t>Term</w:t>
            </w:r>
          </w:p>
        </w:tc>
        <w:tc>
          <w:tcPr>
            <w:tcW w:w="3084"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21755775" w14:textId="7EFEF11F" w:rsidR="008E4DF8" w:rsidRPr="00070776" w:rsidRDefault="0051245D" w:rsidP="00070776">
            <w:pPr>
              <w:rPr>
                <w:rFonts w:ascii="Arial" w:eastAsia="MS Mincho" w:hAnsi="Arial"/>
                <w:caps/>
                <w:lang w:eastAsia="en-US"/>
              </w:rPr>
            </w:pPr>
            <w:r>
              <w:rPr>
                <w:rFonts w:ascii="Arial" w:eastAsia="MS Mincho" w:hAnsi="Arial"/>
                <w:caps/>
                <w:lang w:eastAsia="en-US"/>
              </w:rPr>
              <w:t>FOCUS</w:t>
            </w:r>
            <w:r w:rsidR="008E4DF8" w:rsidRPr="00070776">
              <w:rPr>
                <w:rFonts w:ascii="Arial" w:eastAsia="MS Mincho" w:hAnsi="Arial"/>
                <w:caps/>
                <w:lang w:eastAsia="en-US"/>
              </w:rPr>
              <w:t xml:space="preserve">/theme details </w:t>
            </w:r>
          </w:p>
        </w:tc>
        <w:tc>
          <w:tcPr>
            <w:tcW w:w="4218"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DA8D927" w14:textId="70D30D0A" w:rsidR="008E4DF8" w:rsidRPr="00070776" w:rsidRDefault="0051245D" w:rsidP="00070776">
            <w:pPr>
              <w:rPr>
                <w:rFonts w:ascii="Arial" w:eastAsia="MS Mincho" w:hAnsi="Arial"/>
                <w:caps/>
                <w:lang w:eastAsia="en-US"/>
              </w:rPr>
            </w:pPr>
            <w:r>
              <w:rPr>
                <w:rFonts w:ascii="Arial" w:eastAsia="MS Mincho" w:hAnsi="Arial"/>
                <w:caps/>
                <w:lang w:eastAsia="en-US"/>
              </w:rPr>
              <w:t>EXAMPL</w:t>
            </w:r>
            <w:r w:rsidR="00D127C1">
              <w:rPr>
                <w:rFonts w:ascii="Arial" w:eastAsia="MS Mincho" w:hAnsi="Arial"/>
                <w:caps/>
                <w:lang w:eastAsia="en-US"/>
              </w:rPr>
              <w:t xml:space="preserve">E </w:t>
            </w:r>
            <w:r w:rsidR="008E4DF8" w:rsidRPr="00070776">
              <w:rPr>
                <w:rFonts w:ascii="Arial" w:eastAsia="MS Mincho" w:hAnsi="Arial"/>
                <w:caps/>
                <w:lang w:eastAsia="en-US"/>
              </w:rPr>
              <w:t>Resources</w:t>
            </w:r>
          </w:p>
        </w:tc>
        <w:tc>
          <w:tcPr>
            <w:tcW w:w="3570" w:type="dxa"/>
            <w:tcBorders>
              <w:top w:val="single" w:sz="4" w:space="0" w:color="12263F"/>
              <w:left w:val="single" w:sz="4" w:space="0" w:color="F8F8F8"/>
              <w:bottom w:val="single" w:sz="4" w:space="0" w:color="12263F"/>
              <w:right w:val="single" w:sz="4" w:space="0" w:color="12263F"/>
              <w:tl2br w:val="nil"/>
              <w:tr2bl w:val="nil"/>
            </w:tcBorders>
            <w:shd w:val="clear" w:color="auto" w:fill="12263F"/>
          </w:tcPr>
          <w:p w14:paraId="2BA9E187" w14:textId="1471E104" w:rsidR="008E4DF8" w:rsidRPr="00070776" w:rsidRDefault="008E4DF8" w:rsidP="00070776">
            <w:pPr>
              <w:rPr>
                <w:rFonts w:ascii="Arial" w:eastAsia="MS Mincho" w:hAnsi="Arial"/>
                <w:caps/>
                <w:lang w:eastAsia="en-US"/>
              </w:rPr>
            </w:pPr>
            <w:r>
              <w:rPr>
                <w:rFonts w:ascii="Arial" w:eastAsia="MS Mincho" w:hAnsi="Arial"/>
                <w:caps/>
                <w:lang w:eastAsia="en-US"/>
              </w:rPr>
              <w:t>SEMH ADAPTTIONS</w:t>
            </w:r>
          </w:p>
        </w:tc>
      </w:tr>
      <w:tr w:rsidR="000A5042" w:rsidRPr="00875D4C" w14:paraId="28758EF8" w14:textId="6657E81A" w:rsidTr="00A86535">
        <w:trPr>
          <w:cantSplit/>
          <w:trHeight w:val="1857"/>
        </w:trPr>
        <w:tc>
          <w:tcPr>
            <w:tcW w:w="2022" w:type="dxa"/>
            <w:tcMar>
              <w:top w:w="113" w:type="dxa"/>
              <w:bottom w:w="113" w:type="dxa"/>
            </w:tcMar>
          </w:tcPr>
          <w:p w14:paraId="205BA5C8" w14:textId="292B893A" w:rsidR="00283B96" w:rsidRPr="009B37ED" w:rsidRDefault="00283B96" w:rsidP="00283B96">
            <w:pPr>
              <w:spacing w:after="60"/>
              <w:rPr>
                <w:rFonts w:ascii="Arial" w:eastAsia="MS Mincho" w:hAnsi="Arial" w:cs="Arial"/>
                <w:sz w:val="22"/>
                <w:szCs w:val="22"/>
                <w:lang w:eastAsia="en-US"/>
              </w:rPr>
            </w:pPr>
            <w:r w:rsidRPr="006D2ADA">
              <w:rPr>
                <w:rFonts w:ascii="Arial" w:hAnsi="Arial" w:cs="Arial"/>
                <w:sz w:val="22"/>
                <w:szCs w:val="22"/>
              </w:rPr>
              <w:br/>
              <w:t>Building Self-Awareness, Emotional Literacy, and Personal Goals</w:t>
            </w:r>
          </w:p>
        </w:tc>
        <w:tc>
          <w:tcPr>
            <w:tcW w:w="1093" w:type="dxa"/>
          </w:tcPr>
          <w:p w14:paraId="76F39C61" w14:textId="61EC3F14" w:rsidR="00283B96" w:rsidRPr="009B37ED" w:rsidRDefault="00F10D12" w:rsidP="00F10D12">
            <w:pPr>
              <w:spacing w:after="60"/>
              <w:jc w:val="center"/>
              <w:rPr>
                <w:rFonts w:ascii="Arial" w:eastAsia="MS Mincho" w:hAnsi="Arial" w:cs="Arial"/>
                <w:sz w:val="22"/>
                <w:szCs w:val="22"/>
                <w:lang w:eastAsia="en-US"/>
              </w:rPr>
            </w:pPr>
            <w:r w:rsidRPr="009B37ED">
              <w:rPr>
                <w:rFonts w:ascii="Arial" w:hAnsi="Arial" w:cs="Arial"/>
                <w:sz w:val="22"/>
                <w:szCs w:val="22"/>
              </w:rPr>
              <w:t>1</w:t>
            </w:r>
          </w:p>
        </w:tc>
        <w:tc>
          <w:tcPr>
            <w:tcW w:w="3084" w:type="dxa"/>
            <w:tcMar>
              <w:top w:w="113" w:type="dxa"/>
              <w:bottom w:w="113" w:type="dxa"/>
            </w:tcMar>
          </w:tcPr>
          <w:p w14:paraId="646ABBA2" w14:textId="26C7EB13" w:rsidR="00283B96" w:rsidRPr="009B37ED" w:rsidRDefault="00283B96" w:rsidP="00283B96">
            <w:pPr>
              <w:spacing w:after="60"/>
              <w:rPr>
                <w:rFonts w:ascii="Arial" w:eastAsia="MS Mincho" w:hAnsi="Arial" w:cs="Arial"/>
                <w:sz w:val="22"/>
                <w:szCs w:val="22"/>
                <w:lang w:eastAsia="en-US"/>
              </w:rPr>
            </w:pPr>
            <w:r w:rsidRPr="006D2ADA">
              <w:rPr>
                <w:rFonts w:ascii="Arial" w:hAnsi="Arial" w:cs="Arial"/>
                <w:sz w:val="22"/>
                <w:szCs w:val="22"/>
              </w:rPr>
              <w:t>Respecting boundaries, emotional regulation, healthy communication, trus</w:t>
            </w:r>
            <w:r w:rsidR="00DC0548">
              <w:rPr>
                <w:rFonts w:ascii="Arial" w:hAnsi="Arial" w:cs="Arial"/>
                <w:sz w:val="22"/>
                <w:szCs w:val="22"/>
              </w:rPr>
              <w:t>t</w:t>
            </w:r>
          </w:p>
        </w:tc>
        <w:tc>
          <w:tcPr>
            <w:tcW w:w="4218" w:type="dxa"/>
            <w:tcMar>
              <w:top w:w="113" w:type="dxa"/>
              <w:bottom w:w="113" w:type="dxa"/>
            </w:tcMar>
          </w:tcPr>
          <w:p w14:paraId="528B8250" w14:textId="77777777" w:rsidR="00D127C1" w:rsidRPr="009B37ED" w:rsidRDefault="00283B96" w:rsidP="00D127C1">
            <w:pPr>
              <w:pStyle w:val="ListParagraph"/>
              <w:numPr>
                <w:ilvl w:val="0"/>
                <w:numId w:val="49"/>
              </w:numPr>
              <w:spacing w:after="60"/>
              <w:ind w:left="360"/>
              <w:rPr>
                <w:rFonts w:ascii="Arial" w:hAnsi="Arial" w:cs="Arial"/>
                <w:sz w:val="22"/>
                <w:szCs w:val="22"/>
              </w:rPr>
            </w:pPr>
            <w:r w:rsidRPr="009B37ED">
              <w:rPr>
                <w:rFonts w:ascii="Arial" w:hAnsi="Arial" w:cs="Arial"/>
                <w:sz w:val="22"/>
                <w:szCs w:val="22"/>
              </w:rPr>
              <w:t>Emotion cards, calming toolkit</w:t>
            </w:r>
            <w:r w:rsidR="00D127C1" w:rsidRPr="009B37ED">
              <w:rPr>
                <w:rFonts w:ascii="Arial" w:hAnsi="Arial" w:cs="Arial"/>
                <w:sz w:val="22"/>
                <w:szCs w:val="22"/>
              </w:rPr>
              <w:t>s</w:t>
            </w:r>
          </w:p>
          <w:p w14:paraId="6F94D8D2" w14:textId="77777777" w:rsidR="00D127C1" w:rsidRPr="009B37ED" w:rsidRDefault="00283B96" w:rsidP="00D127C1">
            <w:pPr>
              <w:pStyle w:val="ListParagraph"/>
              <w:numPr>
                <w:ilvl w:val="0"/>
                <w:numId w:val="49"/>
              </w:numPr>
              <w:spacing w:after="60"/>
              <w:ind w:left="360"/>
              <w:rPr>
                <w:rFonts w:ascii="Arial" w:hAnsi="Arial" w:cs="Arial"/>
                <w:sz w:val="22"/>
                <w:szCs w:val="22"/>
              </w:rPr>
            </w:pPr>
            <w:r w:rsidRPr="009B37ED">
              <w:rPr>
                <w:rFonts w:ascii="Arial" w:hAnsi="Arial" w:cs="Arial"/>
                <w:sz w:val="22"/>
                <w:szCs w:val="22"/>
              </w:rPr>
              <w:t>Role-play &amp; storytelling</w:t>
            </w:r>
          </w:p>
          <w:p w14:paraId="110C1EED" w14:textId="77777777" w:rsidR="00D127C1" w:rsidRPr="009B37ED" w:rsidRDefault="00283B96" w:rsidP="00D127C1">
            <w:pPr>
              <w:pStyle w:val="ListParagraph"/>
              <w:numPr>
                <w:ilvl w:val="0"/>
                <w:numId w:val="49"/>
              </w:numPr>
              <w:spacing w:after="60"/>
              <w:ind w:left="360"/>
              <w:rPr>
                <w:rFonts w:ascii="Arial" w:hAnsi="Arial" w:cs="Arial"/>
                <w:sz w:val="22"/>
                <w:szCs w:val="22"/>
              </w:rPr>
            </w:pPr>
            <w:r w:rsidRPr="009B37ED">
              <w:rPr>
                <w:rFonts w:ascii="Arial" w:hAnsi="Arial" w:cs="Arial"/>
                <w:sz w:val="22"/>
                <w:szCs w:val="22"/>
              </w:rPr>
              <w:t>RE links: sacred texts on forgiveness &amp; reflection</w:t>
            </w:r>
          </w:p>
          <w:p w14:paraId="0895C110" w14:textId="77777777" w:rsidR="00283B96" w:rsidRDefault="00D127C1" w:rsidP="00D127C1">
            <w:pPr>
              <w:pStyle w:val="ListParagraph"/>
              <w:numPr>
                <w:ilvl w:val="0"/>
                <w:numId w:val="49"/>
              </w:numPr>
              <w:spacing w:after="60"/>
              <w:ind w:left="360"/>
              <w:rPr>
                <w:rFonts w:ascii="Arial" w:hAnsi="Arial" w:cs="Arial"/>
                <w:sz w:val="22"/>
                <w:szCs w:val="22"/>
              </w:rPr>
            </w:pPr>
            <w:r w:rsidRPr="009B37ED">
              <w:rPr>
                <w:rFonts w:ascii="Arial" w:hAnsi="Arial" w:cs="Arial"/>
                <w:sz w:val="22"/>
                <w:szCs w:val="22"/>
              </w:rPr>
              <w:t>Z</w:t>
            </w:r>
            <w:r w:rsidR="00283B96" w:rsidRPr="009B37ED">
              <w:rPr>
                <w:rFonts w:ascii="Arial" w:hAnsi="Arial" w:cs="Arial"/>
                <w:sz w:val="22"/>
                <w:szCs w:val="22"/>
              </w:rPr>
              <w:t>ones of Regulation visuals</w:t>
            </w:r>
          </w:p>
          <w:p w14:paraId="6DAD3274" w14:textId="21EB184A" w:rsidR="00D132DD" w:rsidRPr="00DC0548" w:rsidRDefault="00D132DD" w:rsidP="00DC0548">
            <w:pPr>
              <w:spacing w:after="60"/>
              <w:rPr>
                <w:rFonts w:ascii="Arial" w:hAnsi="Arial" w:cs="Arial"/>
                <w:sz w:val="22"/>
                <w:szCs w:val="22"/>
              </w:rPr>
            </w:pPr>
          </w:p>
        </w:tc>
        <w:tc>
          <w:tcPr>
            <w:tcW w:w="3570" w:type="dxa"/>
          </w:tcPr>
          <w:p w14:paraId="5146F321" w14:textId="77777777" w:rsidR="008F7F19" w:rsidRPr="009B37ED" w:rsidRDefault="00283B96" w:rsidP="008F7F19">
            <w:pPr>
              <w:pStyle w:val="ListParagraph"/>
              <w:numPr>
                <w:ilvl w:val="0"/>
                <w:numId w:val="51"/>
              </w:numPr>
              <w:spacing w:after="60"/>
              <w:ind w:left="360"/>
              <w:rPr>
                <w:rFonts w:ascii="Arial" w:eastAsia="MS Mincho" w:hAnsi="Arial" w:cs="Arial"/>
                <w:sz w:val="22"/>
                <w:szCs w:val="22"/>
                <w:lang w:eastAsia="en-US"/>
              </w:rPr>
            </w:pPr>
            <w:r w:rsidRPr="009B37ED">
              <w:rPr>
                <w:rFonts w:ascii="Arial" w:hAnsi="Arial" w:cs="Arial"/>
                <w:sz w:val="22"/>
                <w:szCs w:val="22"/>
              </w:rPr>
              <w:t>Use of safe spaces &amp; predictable routines</w:t>
            </w:r>
          </w:p>
          <w:p w14:paraId="2AB207D6" w14:textId="77777777" w:rsidR="008F7F19" w:rsidRPr="009B37ED" w:rsidRDefault="00283B96" w:rsidP="008F7F19">
            <w:pPr>
              <w:pStyle w:val="ListParagraph"/>
              <w:numPr>
                <w:ilvl w:val="0"/>
                <w:numId w:val="51"/>
              </w:numPr>
              <w:spacing w:after="60"/>
              <w:ind w:left="360"/>
              <w:rPr>
                <w:rFonts w:ascii="Arial" w:eastAsia="MS Mincho" w:hAnsi="Arial" w:cs="Arial"/>
                <w:sz w:val="22"/>
                <w:szCs w:val="22"/>
                <w:lang w:eastAsia="en-US"/>
              </w:rPr>
            </w:pPr>
            <w:r w:rsidRPr="009B37ED">
              <w:rPr>
                <w:rFonts w:ascii="Arial" w:hAnsi="Arial" w:cs="Arial"/>
                <w:sz w:val="22"/>
                <w:szCs w:val="22"/>
              </w:rPr>
              <w:t>Visual schedules</w:t>
            </w:r>
          </w:p>
          <w:p w14:paraId="5725F7BB" w14:textId="77777777" w:rsidR="00283B96" w:rsidRPr="005C4590" w:rsidRDefault="00283B96" w:rsidP="008F7F19">
            <w:pPr>
              <w:pStyle w:val="ListParagraph"/>
              <w:numPr>
                <w:ilvl w:val="0"/>
                <w:numId w:val="51"/>
              </w:numPr>
              <w:spacing w:after="60"/>
              <w:ind w:left="360"/>
              <w:rPr>
                <w:rFonts w:ascii="Arial" w:eastAsia="MS Mincho" w:hAnsi="Arial" w:cs="Arial"/>
                <w:sz w:val="22"/>
                <w:szCs w:val="22"/>
                <w:lang w:eastAsia="en-US"/>
              </w:rPr>
            </w:pPr>
            <w:r w:rsidRPr="009B37ED">
              <w:rPr>
                <w:rFonts w:ascii="Arial" w:hAnsi="Arial" w:cs="Arial"/>
                <w:sz w:val="22"/>
                <w:szCs w:val="22"/>
              </w:rPr>
              <w:t>One-to-one check-ins</w:t>
            </w:r>
          </w:p>
          <w:p w14:paraId="1EE9FCF5" w14:textId="77777777" w:rsidR="005C4590" w:rsidRDefault="005C4590" w:rsidP="008F7F19">
            <w:pPr>
              <w:pStyle w:val="ListParagraph"/>
              <w:numPr>
                <w:ilvl w:val="0"/>
                <w:numId w:val="51"/>
              </w:numPr>
              <w:spacing w:after="60"/>
              <w:ind w:left="360"/>
              <w:rPr>
                <w:rFonts w:ascii="Arial" w:eastAsia="MS Mincho" w:hAnsi="Arial" w:cs="Arial"/>
                <w:sz w:val="22"/>
                <w:szCs w:val="22"/>
                <w:lang w:eastAsia="en-US"/>
              </w:rPr>
            </w:pPr>
            <w:r w:rsidRPr="005C4590">
              <w:rPr>
                <w:rFonts w:ascii="Arial" w:eastAsia="MS Mincho" w:hAnsi="Arial" w:cs="Arial"/>
                <w:sz w:val="22"/>
                <w:szCs w:val="22"/>
                <w:lang w:eastAsia="en-US"/>
              </w:rPr>
              <w:t>Comic Strip Conversations</w:t>
            </w:r>
          </w:p>
          <w:p w14:paraId="55700962" w14:textId="638D3065" w:rsidR="00DC0548" w:rsidRPr="009B37ED" w:rsidRDefault="00DC0548" w:rsidP="008F7F19">
            <w:pPr>
              <w:pStyle w:val="ListParagraph"/>
              <w:numPr>
                <w:ilvl w:val="0"/>
                <w:numId w:val="51"/>
              </w:numPr>
              <w:spacing w:after="60"/>
              <w:ind w:left="360"/>
              <w:rPr>
                <w:rFonts w:ascii="Arial" w:eastAsia="MS Mincho" w:hAnsi="Arial" w:cs="Arial"/>
                <w:sz w:val="22"/>
                <w:szCs w:val="22"/>
                <w:lang w:eastAsia="en-US"/>
              </w:rPr>
            </w:pPr>
            <w:r w:rsidRPr="00DC0548">
              <w:rPr>
                <w:rFonts w:ascii="Arial" w:eastAsia="MS Mincho" w:hAnsi="Arial" w:cs="Arial"/>
                <w:sz w:val="22"/>
                <w:szCs w:val="22"/>
                <w:lang w:eastAsia="en-US"/>
              </w:rPr>
              <w:t>Blob feelings</w:t>
            </w:r>
          </w:p>
        </w:tc>
      </w:tr>
      <w:tr w:rsidR="000A5042" w:rsidRPr="00875D4C" w14:paraId="0FB00810" w14:textId="50922DB4" w:rsidTr="00A86535">
        <w:trPr>
          <w:cantSplit/>
          <w:trHeight w:val="2275"/>
        </w:trPr>
        <w:tc>
          <w:tcPr>
            <w:tcW w:w="2022" w:type="dxa"/>
            <w:tcMar>
              <w:top w:w="113" w:type="dxa"/>
              <w:bottom w:w="113" w:type="dxa"/>
            </w:tcMar>
          </w:tcPr>
          <w:p w14:paraId="40FA7944" w14:textId="3FE9B100" w:rsidR="00791CD4" w:rsidRPr="009B37ED" w:rsidRDefault="00791CD4" w:rsidP="00791CD4">
            <w:pPr>
              <w:spacing w:after="60"/>
              <w:rPr>
                <w:rFonts w:ascii="Arial" w:eastAsia="MS Mincho" w:hAnsi="Arial" w:cs="Arial"/>
                <w:sz w:val="22"/>
                <w:szCs w:val="22"/>
                <w:lang w:eastAsia="en-US"/>
              </w:rPr>
            </w:pPr>
            <w:r w:rsidRPr="006D2ADA">
              <w:rPr>
                <w:rFonts w:ascii="Arial" w:hAnsi="Arial" w:cs="Arial"/>
                <w:sz w:val="22"/>
                <w:szCs w:val="22"/>
              </w:rPr>
              <w:br/>
              <w:t>Relationships, Social Skills, and Independence</w:t>
            </w:r>
          </w:p>
        </w:tc>
        <w:tc>
          <w:tcPr>
            <w:tcW w:w="1093" w:type="dxa"/>
          </w:tcPr>
          <w:p w14:paraId="640AEFE1" w14:textId="332CBB9C" w:rsidR="00791CD4" w:rsidRPr="009B37ED" w:rsidRDefault="00791CD4" w:rsidP="00791CD4">
            <w:pPr>
              <w:spacing w:after="60"/>
              <w:jc w:val="center"/>
              <w:rPr>
                <w:rFonts w:ascii="Arial" w:eastAsia="MS Mincho" w:hAnsi="Arial" w:cs="Arial"/>
                <w:sz w:val="22"/>
                <w:szCs w:val="22"/>
                <w:lang w:eastAsia="en-US"/>
              </w:rPr>
            </w:pPr>
            <w:r w:rsidRPr="009B37ED">
              <w:rPr>
                <w:rFonts w:ascii="Arial" w:hAnsi="Arial" w:cs="Arial"/>
                <w:sz w:val="22"/>
                <w:szCs w:val="22"/>
              </w:rPr>
              <w:t>2</w:t>
            </w:r>
          </w:p>
        </w:tc>
        <w:tc>
          <w:tcPr>
            <w:tcW w:w="3084" w:type="dxa"/>
            <w:tcMar>
              <w:top w:w="113" w:type="dxa"/>
              <w:bottom w:w="113" w:type="dxa"/>
            </w:tcMar>
          </w:tcPr>
          <w:p w14:paraId="59595CDC" w14:textId="53909AB5" w:rsidR="00791CD4" w:rsidRPr="009B37ED" w:rsidRDefault="00791CD4" w:rsidP="00781419">
            <w:pPr>
              <w:spacing w:after="60"/>
              <w:ind w:left="340" w:hanging="170"/>
              <w:rPr>
                <w:rFonts w:ascii="Arial" w:eastAsia="MS Mincho" w:hAnsi="Arial" w:cs="Arial"/>
                <w:sz w:val="22"/>
                <w:szCs w:val="22"/>
                <w:lang w:eastAsia="en-US"/>
              </w:rPr>
            </w:pPr>
            <w:r w:rsidRPr="006D2ADA">
              <w:rPr>
                <w:rFonts w:ascii="Arial" w:hAnsi="Arial" w:cs="Arial"/>
                <w:sz w:val="22"/>
                <w:szCs w:val="22"/>
              </w:rPr>
              <w:t>Online safety, respectful friendships, empathy, asking for help, setting boundaries</w:t>
            </w:r>
          </w:p>
        </w:tc>
        <w:tc>
          <w:tcPr>
            <w:tcW w:w="4218" w:type="dxa"/>
            <w:tcMar>
              <w:top w:w="113" w:type="dxa"/>
              <w:bottom w:w="113" w:type="dxa"/>
            </w:tcMar>
          </w:tcPr>
          <w:p w14:paraId="21730843" w14:textId="77777777" w:rsidR="00DA2004" w:rsidRPr="009B37ED" w:rsidRDefault="00791CD4" w:rsidP="00DA2004">
            <w:pPr>
              <w:pStyle w:val="ListParagraph"/>
              <w:numPr>
                <w:ilvl w:val="0"/>
                <w:numId w:val="52"/>
              </w:numPr>
              <w:spacing w:after="60"/>
              <w:ind w:left="360"/>
              <w:rPr>
                <w:rFonts w:ascii="Arial" w:eastAsia="MS Mincho" w:hAnsi="Arial" w:cs="Arial"/>
                <w:sz w:val="22"/>
                <w:szCs w:val="22"/>
                <w:lang w:eastAsia="en-US"/>
              </w:rPr>
            </w:pPr>
            <w:r w:rsidRPr="009B37ED">
              <w:rPr>
                <w:rFonts w:ascii="Arial" w:hAnsi="Arial" w:cs="Arial"/>
                <w:sz w:val="22"/>
                <w:szCs w:val="22"/>
              </w:rPr>
              <w:t>Role-play using social stories</w:t>
            </w:r>
          </w:p>
          <w:p w14:paraId="509FE8DA" w14:textId="77777777" w:rsidR="00DA2004" w:rsidRPr="009B37ED" w:rsidRDefault="00791CD4" w:rsidP="00DA2004">
            <w:pPr>
              <w:pStyle w:val="ListParagraph"/>
              <w:numPr>
                <w:ilvl w:val="0"/>
                <w:numId w:val="52"/>
              </w:numPr>
              <w:spacing w:after="60"/>
              <w:ind w:left="360"/>
              <w:rPr>
                <w:rFonts w:ascii="Arial" w:eastAsia="MS Mincho" w:hAnsi="Arial" w:cs="Arial"/>
                <w:sz w:val="22"/>
                <w:szCs w:val="22"/>
                <w:lang w:eastAsia="en-US"/>
              </w:rPr>
            </w:pPr>
            <w:r w:rsidRPr="009B37ED">
              <w:rPr>
                <w:rFonts w:ascii="Arial" w:hAnsi="Arial" w:cs="Arial"/>
                <w:sz w:val="22"/>
                <w:szCs w:val="22"/>
              </w:rPr>
              <w:t>“Walk in their shoes” empathy activities</w:t>
            </w:r>
          </w:p>
          <w:p w14:paraId="75D26EF4" w14:textId="77777777" w:rsidR="00DA2004" w:rsidRPr="009B37ED" w:rsidRDefault="00791CD4" w:rsidP="00DA2004">
            <w:pPr>
              <w:pStyle w:val="ListParagraph"/>
              <w:numPr>
                <w:ilvl w:val="0"/>
                <w:numId w:val="52"/>
              </w:numPr>
              <w:spacing w:after="60"/>
              <w:ind w:left="360"/>
              <w:rPr>
                <w:rFonts w:ascii="Arial" w:eastAsia="MS Mincho" w:hAnsi="Arial" w:cs="Arial"/>
                <w:sz w:val="22"/>
                <w:szCs w:val="22"/>
                <w:lang w:eastAsia="en-US"/>
              </w:rPr>
            </w:pPr>
            <w:r w:rsidRPr="009B37ED">
              <w:rPr>
                <w:rFonts w:ascii="Arial" w:hAnsi="Arial" w:cs="Arial"/>
                <w:sz w:val="22"/>
                <w:szCs w:val="22"/>
              </w:rPr>
              <w:t>RE links: stories of reconciliation and friendship (David &amp; Jonathan, Muhammad &amp; Abu Bakr)</w:t>
            </w:r>
          </w:p>
          <w:p w14:paraId="544C56F0" w14:textId="31C88CE8" w:rsidR="00791CD4" w:rsidRPr="009B37ED" w:rsidRDefault="00791CD4" w:rsidP="00DA2004">
            <w:pPr>
              <w:pStyle w:val="ListParagraph"/>
              <w:numPr>
                <w:ilvl w:val="0"/>
                <w:numId w:val="52"/>
              </w:numPr>
              <w:spacing w:after="60"/>
              <w:ind w:left="360"/>
              <w:rPr>
                <w:rFonts w:ascii="Arial" w:eastAsia="MS Mincho" w:hAnsi="Arial" w:cs="Arial"/>
                <w:sz w:val="22"/>
                <w:szCs w:val="22"/>
                <w:lang w:eastAsia="en-US"/>
              </w:rPr>
            </w:pPr>
            <w:r w:rsidRPr="009B37ED">
              <w:rPr>
                <w:rFonts w:ascii="Arial" w:hAnsi="Arial" w:cs="Arial"/>
                <w:sz w:val="22"/>
                <w:szCs w:val="22"/>
              </w:rPr>
              <w:t xml:space="preserve">Digital literacy games (e.g., </w:t>
            </w:r>
            <w:proofErr w:type="spellStart"/>
            <w:r w:rsidRPr="009B37ED">
              <w:rPr>
                <w:rFonts w:ascii="Arial" w:hAnsi="Arial" w:cs="Arial"/>
                <w:sz w:val="22"/>
                <w:szCs w:val="22"/>
              </w:rPr>
              <w:t>ThinkUKnow</w:t>
            </w:r>
            <w:proofErr w:type="spellEnd"/>
            <w:r w:rsidRPr="009B37ED">
              <w:rPr>
                <w:rFonts w:ascii="Arial" w:hAnsi="Arial" w:cs="Arial"/>
                <w:sz w:val="22"/>
                <w:szCs w:val="22"/>
              </w:rPr>
              <w:t>)</w:t>
            </w:r>
          </w:p>
        </w:tc>
        <w:tc>
          <w:tcPr>
            <w:tcW w:w="3570" w:type="dxa"/>
          </w:tcPr>
          <w:p w14:paraId="4D60CF46" w14:textId="77777777" w:rsidR="00DA2004" w:rsidRPr="009B37ED" w:rsidRDefault="00791CD4" w:rsidP="00DA2004">
            <w:pPr>
              <w:pStyle w:val="ListParagraph"/>
              <w:numPr>
                <w:ilvl w:val="0"/>
                <w:numId w:val="52"/>
              </w:numPr>
              <w:spacing w:after="60"/>
              <w:ind w:left="360"/>
              <w:rPr>
                <w:rFonts w:ascii="Arial" w:eastAsia="MS Mincho" w:hAnsi="Arial" w:cs="Arial"/>
                <w:sz w:val="22"/>
                <w:szCs w:val="22"/>
                <w:lang w:eastAsia="en-US"/>
              </w:rPr>
            </w:pPr>
            <w:r w:rsidRPr="009B37ED">
              <w:rPr>
                <w:rFonts w:ascii="Arial" w:hAnsi="Arial" w:cs="Arial"/>
                <w:sz w:val="22"/>
                <w:szCs w:val="22"/>
              </w:rPr>
              <w:t>Puppets/emotion thermometers</w:t>
            </w:r>
          </w:p>
          <w:p w14:paraId="1E324091" w14:textId="77777777" w:rsidR="00DA2004" w:rsidRPr="009B37ED" w:rsidRDefault="00791CD4" w:rsidP="00DA2004">
            <w:pPr>
              <w:pStyle w:val="ListParagraph"/>
              <w:numPr>
                <w:ilvl w:val="0"/>
                <w:numId w:val="52"/>
              </w:numPr>
              <w:spacing w:after="60"/>
              <w:ind w:left="360"/>
              <w:rPr>
                <w:rFonts w:ascii="Arial" w:eastAsia="MS Mincho" w:hAnsi="Arial" w:cs="Arial"/>
                <w:sz w:val="22"/>
                <w:szCs w:val="22"/>
                <w:lang w:eastAsia="en-US"/>
              </w:rPr>
            </w:pPr>
            <w:r w:rsidRPr="009B37ED">
              <w:rPr>
                <w:rFonts w:ascii="Arial" w:hAnsi="Arial" w:cs="Arial"/>
                <w:sz w:val="22"/>
                <w:szCs w:val="22"/>
              </w:rPr>
              <w:t>Scenario cards with visuals</w:t>
            </w:r>
          </w:p>
          <w:p w14:paraId="360076FA" w14:textId="77777777" w:rsidR="00791CD4" w:rsidRPr="00AF230B" w:rsidRDefault="00791CD4" w:rsidP="00DA2004">
            <w:pPr>
              <w:pStyle w:val="ListParagraph"/>
              <w:numPr>
                <w:ilvl w:val="0"/>
                <w:numId w:val="52"/>
              </w:numPr>
              <w:spacing w:after="60"/>
              <w:ind w:left="360"/>
              <w:rPr>
                <w:rFonts w:ascii="Arial" w:eastAsia="MS Mincho" w:hAnsi="Arial" w:cs="Arial"/>
                <w:sz w:val="22"/>
                <w:szCs w:val="22"/>
                <w:lang w:eastAsia="en-US"/>
              </w:rPr>
            </w:pPr>
            <w:r w:rsidRPr="009B37ED">
              <w:rPr>
                <w:rFonts w:ascii="Arial" w:hAnsi="Arial" w:cs="Arial"/>
                <w:sz w:val="22"/>
                <w:szCs w:val="22"/>
              </w:rPr>
              <w:t>Repeat &amp; revisit key skills weekly</w:t>
            </w:r>
          </w:p>
          <w:p w14:paraId="12F02EA1" w14:textId="059FBE5D" w:rsidR="00AF230B" w:rsidRPr="009B37ED" w:rsidRDefault="00AF230B" w:rsidP="00DA2004">
            <w:pPr>
              <w:pStyle w:val="ListParagraph"/>
              <w:numPr>
                <w:ilvl w:val="0"/>
                <w:numId w:val="52"/>
              </w:numPr>
              <w:spacing w:after="60"/>
              <w:ind w:left="360"/>
              <w:rPr>
                <w:rFonts w:ascii="Arial" w:eastAsia="MS Mincho" w:hAnsi="Arial" w:cs="Arial"/>
                <w:sz w:val="22"/>
                <w:szCs w:val="22"/>
                <w:lang w:eastAsia="en-US"/>
              </w:rPr>
            </w:pPr>
            <w:r w:rsidRPr="00AF230B">
              <w:rPr>
                <w:rFonts w:ascii="Arial" w:eastAsia="MS Mincho" w:hAnsi="Arial" w:cs="Arial"/>
                <w:sz w:val="22"/>
                <w:szCs w:val="22"/>
                <w:lang w:eastAsia="en-US"/>
              </w:rPr>
              <w:t>Circles of Trust</w:t>
            </w:r>
          </w:p>
        </w:tc>
      </w:tr>
      <w:tr w:rsidR="000A5042" w:rsidRPr="00875D4C" w14:paraId="5F01940E" w14:textId="7997373D" w:rsidTr="00A86535">
        <w:trPr>
          <w:cantSplit/>
          <w:trHeight w:val="2611"/>
        </w:trPr>
        <w:tc>
          <w:tcPr>
            <w:tcW w:w="2022" w:type="dxa"/>
            <w:tcMar>
              <w:top w:w="113" w:type="dxa"/>
              <w:bottom w:w="113" w:type="dxa"/>
            </w:tcMar>
          </w:tcPr>
          <w:p w14:paraId="6F31FD3D" w14:textId="371F0840" w:rsidR="009B37ED" w:rsidRPr="009B37ED" w:rsidRDefault="009B37ED" w:rsidP="009B37ED">
            <w:pPr>
              <w:spacing w:after="60"/>
              <w:rPr>
                <w:rFonts w:ascii="Arial" w:eastAsia="MS Mincho" w:hAnsi="Arial" w:cs="Arial"/>
                <w:sz w:val="22"/>
                <w:szCs w:val="22"/>
                <w:lang w:eastAsia="en-US"/>
              </w:rPr>
            </w:pPr>
            <w:r w:rsidRPr="006D2ADA">
              <w:rPr>
                <w:rFonts w:ascii="Arial" w:hAnsi="Arial" w:cs="Arial"/>
                <w:sz w:val="22"/>
                <w:szCs w:val="22"/>
              </w:rPr>
              <w:lastRenderedPageBreak/>
              <w:br/>
              <w:t>Planning for the Future, Empowerment, and Employability</w:t>
            </w:r>
          </w:p>
        </w:tc>
        <w:tc>
          <w:tcPr>
            <w:tcW w:w="1093" w:type="dxa"/>
          </w:tcPr>
          <w:p w14:paraId="6BCD0C89" w14:textId="11B20311" w:rsidR="009B37ED" w:rsidRPr="009B37ED" w:rsidRDefault="009B37ED" w:rsidP="009B37ED">
            <w:pPr>
              <w:spacing w:after="60"/>
              <w:jc w:val="center"/>
              <w:rPr>
                <w:rFonts w:ascii="Arial" w:eastAsia="MS Mincho" w:hAnsi="Arial" w:cs="Arial"/>
                <w:sz w:val="22"/>
                <w:szCs w:val="22"/>
                <w:lang w:eastAsia="en-US"/>
              </w:rPr>
            </w:pPr>
            <w:r>
              <w:rPr>
                <w:rFonts w:ascii="Arial" w:hAnsi="Arial" w:cs="Arial"/>
                <w:sz w:val="22"/>
                <w:szCs w:val="22"/>
              </w:rPr>
              <w:t>3</w:t>
            </w:r>
          </w:p>
        </w:tc>
        <w:tc>
          <w:tcPr>
            <w:tcW w:w="3084" w:type="dxa"/>
            <w:tcMar>
              <w:top w:w="113" w:type="dxa"/>
              <w:bottom w:w="113" w:type="dxa"/>
            </w:tcMar>
          </w:tcPr>
          <w:p w14:paraId="3466DBE1" w14:textId="2C14704A" w:rsidR="009B37ED" w:rsidRPr="009B37ED" w:rsidRDefault="009B37ED" w:rsidP="009B37ED">
            <w:pPr>
              <w:spacing w:after="60"/>
              <w:rPr>
                <w:rFonts w:ascii="Arial" w:eastAsia="MS Mincho" w:hAnsi="Arial" w:cs="Arial"/>
                <w:sz w:val="22"/>
                <w:szCs w:val="22"/>
                <w:lang w:eastAsia="en-US"/>
              </w:rPr>
            </w:pPr>
            <w:r w:rsidRPr="006D2ADA">
              <w:rPr>
                <w:rFonts w:ascii="Arial" w:hAnsi="Arial" w:cs="Arial"/>
                <w:sz w:val="22"/>
                <w:szCs w:val="22"/>
              </w:rPr>
              <w:t>Professional boundaries, emotional resilience, healthy decision-making</w:t>
            </w:r>
          </w:p>
        </w:tc>
        <w:tc>
          <w:tcPr>
            <w:tcW w:w="4218" w:type="dxa"/>
            <w:tcMar>
              <w:top w:w="113" w:type="dxa"/>
              <w:bottom w:w="113" w:type="dxa"/>
            </w:tcMar>
          </w:tcPr>
          <w:p w14:paraId="2F04AD4B" w14:textId="77777777" w:rsidR="008F7842" w:rsidRPr="008F7842" w:rsidRDefault="009B37ED" w:rsidP="008F7842">
            <w:pPr>
              <w:pStyle w:val="ListParagraph"/>
              <w:numPr>
                <w:ilvl w:val="0"/>
                <w:numId w:val="53"/>
              </w:numPr>
              <w:spacing w:after="60"/>
              <w:ind w:left="360"/>
              <w:rPr>
                <w:rFonts w:ascii="Arial" w:eastAsia="MS Mincho" w:hAnsi="Arial" w:cs="Arial"/>
                <w:sz w:val="22"/>
                <w:szCs w:val="22"/>
                <w:lang w:eastAsia="en-US"/>
              </w:rPr>
            </w:pPr>
            <w:r w:rsidRPr="008F7842">
              <w:rPr>
                <w:rFonts w:ascii="Arial" w:hAnsi="Arial" w:cs="Arial"/>
                <w:sz w:val="22"/>
                <w:szCs w:val="22"/>
              </w:rPr>
              <w:t>Careers bingo, teamwork challenges</w:t>
            </w:r>
          </w:p>
          <w:p w14:paraId="756A6BBF" w14:textId="77777777" w:rsidR="008F7842" w:rsidRPr="008F7842" w:rsidRDefault="009B37ED" w:rsidP="008F7842">
            <w:pPr>
              <w:pStyle w:val="ListParagraph"/>
              <w:numPr>
                <w:ilvl w:val="0"/>
                <w:numId w:val="53"/>
              </w:numPr>
              <w:spacing w:after="60"/>
              <w:ind w:left="360"/>
              <w:rPr>
                <w:rFonts w:ascii="Arial" w:eastAsia="MS Mincho" w:hAnsi="Arial" w:cs="Arial"/>
                <w:sz w:val="22"/>
                <w:szCs w:val="22"/>
                <w:lang w:eastAsia="en-US"/>
              </w:rPr>
            </w:pPr>
            <w:r w:rsidRPr="008F7842">
              <w:rPr>
                <w:rFonts w:ascii="Arial" w:hAnsi="Arial" w:cs="Arial"/>
                <w:sz w:val="22"/>
                <w:szCs w:val="22"/>
              </w:rPr>
              <w:t>Vision boards</w:t>
            </w:r>
          </w:p>
          <w:p w14:paraId="6D9362B1" w14:textId="77777777" w:rsidR="008F7842" w:rsidRPr="008F7842" w:rsidRDefault="009B37ED" w:rsidP="008F7842">
            <w:pPr>
              <w:pStyle w:val="ListParagraph"/>
              <w:numPr>
                <w:ilvl w:val="0"/>
                <w:numId w:val="53"/>
              </w:numPr>
              <w:spacing w:after="60"/>
              <w:ind w:left="360"/>
              <w:rPr>
                <w:rFonts w:ascii="Arial" w:eastAsia="MS Mincho" w:hAnsi="Arial" w:cs="Arial"/>
                <w:sz w:val="22"/>
                <w:szCs w:val="22"/>
                <w:lang w:eastAsia="en-US"/>
              </w:rPr>
            </w:pPr>
            <w:r w:rsidRPr="008F7842">
              <w:rPr>
                <w:rFonts w:ascii="Arial" w:hAnsi="Arial" w:cs="Arial"/>
                <w:sz w:val="22"/>
                <w:szCs w:val="22"/>
              </w:rPr>
              <w:t>RE links: Parable of the Talents, Jonah, and Pilgrimage</w:t>
            </w:r>
          </w:p>
          <w:p w14:paraId="690E272B" w14:textId="31B0FAD4" w:rsidR="009B37ED" w:rsidRPr="008F7842" w:rsidRDefault="009B37ED" w:rsidP="008F7842">
            <w:pPr>
              <w:pStyle w:val="ListParagraph"/>
              <w:numPr>
                <w:ilvl w:val="0"/>
                <w:numId w:val="53"/>
              </w:numPr>
              <w:spacing w:after="60"/>
              <w:ind w:left="360"/>
              <w:rPr>
                <w:rFonts w:ascii="Arial" w:eastAsia="MS Mincho" w:hAnsi="Arial" w:cs="Arial"/>
                <w:sz w:val="22"/>
                <w:szCs w:val="22"/>
                <w:lang w:eastAsia="en-US"/>
              </w:rPr>
            </w:pPr>
            <w:r w:rsidRPr="008F7842">
              <w:rPr>
                <w:rFonts w:ascii="Arial" w:hAnsi="Arial" w:cs="Arial"/>
                <w:sz w:val="22"/>
                <w:szCs w:val="22"/>
              </w:rPr>
              <w:t>Role-play on choices and consent</w:t>
            </w:r>
          </w:p>
        </w:tc>
        <w:tc>
          <w:tcPr>
            <w:tcW w:w="3570" w:type="dxa"/>
          </w:tcPr>
          <w:p w14:paraId="6976FBC9" w14:textId="77777777" w:rsidR="008F7842" w:rsidRPr="008F7842" w:rsidRDefault="009B37ED" w:rsidP="008F7842">
            <w:pPr>
              <w:pStyle w:val="ListParagraph"/>
              <w:numPr>
                <w:ilvl w:val="0"/>
                <w:numId w:val="53"/>
              </w:numPr>
              <w:spacing w:after="60"/>
              <w:ind w:left="360"/>
              <w:rPr>
                <w:rFonts w:ascii="Arial" w:eastAsia="MS Mincho" w:hAnsi="Arial" w:cs="Arial"/>
                <w:sz w:val="22"/>
                <w:szCs w:val="22"/>
                <w:lang w:eastAsia="en-US"/>
              </w:rPr>
            </w:pPr>
            <w:r w:rsidRPr="008F7842">
              <w:rPr>
                <w:rFonts w:ascii="Arial" w:hAnsi="Arial" w:cs="Arial"/>
                <w:sz w:val="22"/>
                <w:szCs w:val="22"/>
              </w:rPr>
              <w:t>Use of first-person scenarios</w:t>
            </w:r>
          </w:p>
          <w:p w14:paraId="63EEFEB4" w14:textId="77777777" w:rsidR="008F7842" w:rsidRPr="008F7842" w:rsidRDefault="009B37ED" w:rsidP="008F7842">
            <w:pPr>
              <w:pStyle w:val="ListParagraph"/>
              <w:numPr>
                <w:ilvl w:val="0"/>
                <w:numId w:val="53"/>
              </w:numPr>
              <w:spacing w:after="60"/>
              <w:ind w:left="360"/>
              <w:rPr>
                <w:rFonts w:ascii="Arial" w:eastAsia="MS Mincho" w:hAnsi="Arial" w:cs="Arial"/>
                <w:sz w:val="22"/>
                <w:szCs w:val="22"/>
                <w:lang w:eastAsia="en-US"/>
              </w:rPr>
            </w:pPr>
            <w:r w:rsidRPr="008F7842">
              <w:rPr>
                <w:rFonts w:ascii="Arial" w:hAnsi="Arial" w:cs="Arial"/>
                <w:sz w:val="22"/>
                <w:szCs w:val="22"/>
              </w:rPr>
              <w:t>Concrete praise (effort-based)</w:t>
            </w:r>
          </w:p>
          <w:p w14:paraId="73509DB6" w14:textId="77777777" w:rsidR="009B37ED" w:rsidRPr="007E54F1" w:rsidRDefault="009B37ED" w:rsidP="008F7842">
            <w:pPr>
              <w:pStyle w:val="ListParagraph"/>
              <w:numPr>
                <w:ilvl w:val="0"/>
                <w:numId w:val="53"/>
              </w:numPr>
              <w:spacing w:after="60"/>
              <w:ind w:left="360"/>
              <w:rPr>
                <w:rFonts w:ascii="Arial" w:eastAsia="MS Mincho" w:hAnsi="Arial" w:cs="Arial"/>
                <w:sz w:val="22"/>
                <w:szCs w:val="22"/>
                <w:lang w:eastAsia="en-US"/>
              </w:rPr>
            </w:pPr>
            <w:r w:rsidRPr="008F7842">
              <w:rPr>
                <w:rFonts w:ascii="Arial" w:hAnsi="Arial" w:cs="Arial"/>
                <w:sz w:val="22"/>
                <w:szCs w:val="22"/>
              </w:rPr>
              <w:t>Scaffolded responses and visual prompts</w:t>
            </w:r>
          </w:p>
          <w:p w14:paraId="42B59380" w14:textId="77777777" w:rsidR="007E54F1" w:rsidRDefault="007E54F1" w:rsidP="008F7842">
            <w:pPr>
              <w:pStyle w:val="ListParagraph"/>
              <w:numPr>
                <w:ilvl w:val="0"/>
                <w:numId w:val="53"/>
              </w:numPr>
              <w:spacing w:after="60"/>
              <w:ind w:left="360"/>
              <w:rPr>
                <w:rFonts w:ascii="Arial" w:eastAsia="MS Mincho" w:hAnsi="Arial" w:cs="Arial"/>
                <w:sz w:val="22"/>
                <w:szCs w:val="22"/>
                <w:lang w:eastAsia="en-US"/>
              </w:rPr>
            </w:pPr>
            <w:r w:rsidRPr="007E54F1">
              <w:rPr>
                <w:rFonts w:ascii="Arial" w:eastAsia="MS Mincho" w:hAnsi="Arial" w:cs="Arial"/>
                <w:sz w:val="22"/>
                <w:szCs w:val="22"/>
                <w:lang w:eastAsia="en-US"/>
              </w:rPr>
              <w:t>“What’s My Superpower?” activities</w:t>
            </w:r>
          </w:p>
          <w:p w14:paraId="500FCD1B" w14:textId="77777777" w:rsidR="007E54F1" w:rsidRDefault="0047432A" w:rsidP="008F7842">
            <w:pPr>
              <w:pStyle w:val="ListParagraph"/>
              <w:numPr>
                <w:ilvl w:val="0"/>
                <w:numId w:val="53"/>
              </w:numPr>
              <w:spacing w:after="60"/>
              <w:ind w:left="360"/>
              <w:rPr>
                <w:rFonts w:ascii="Arial" w:eastAsia="MS Mincho" w:hAnsi="Arial" w:cs="Arial"/>
                <w:sz w:val="22"/>
                <w:szCs w:val="22"/>
                <w:lang w:eastAsia="en-US"/>
              </w:rPr>
            </w:pPr>
            <w:r w:rsidRPr="0047432A">
              <w:rPr>
                <w:rFonts w:ascii="Arial" w:eastAsia="MS Mincho" w:hAnsi="Arial" w:cs="Arial"/>
                <w:sz w:val="22"/>
                <w:szCs w:val="22"/>
                <w:lang w:eastAsia="en-US"/>
              </w:rPr>
              <w:t>Scenario-based social dilemmas with visual aids</w:t>
            </w:r>
          </w:p>
          <w:p w14:paraId="392F13AD" w14:textId="6A7F579F" w:rsidR="000A5042" w:rsidRPr="008F7842" w:rsidRDefault="000A5042" w:rsidP="008F7842">
            <w:pPr>
              <w:pStyle w:val="ListParagraph"/>
              <w:numPr>
                <w:ilvl w:val="0"/>
                <w:numId w:val="53"/>
              </w:numPr>
              <w:spacing w:after="60"/>
              <w:ind w:left="360"/>
              <w:rPr>
                <w:rFonts w:ascii="Arial" w:eastAsia="MS Mincho" w:hAnsi="Arial" w:cs="Arial"/>
                <w:sz w:val="22"/>
                <w:szCs w:val="22"/>
                <w:lang w:eastAsia="en-US"/>
              </w:rPr>
            </w:pPr>
            <w:r w:rsidRPr="000A5042">
              <w:rPr>
                <w:rFonts w:ascii="Arial" w:eastAsia="MS Mincho" w:hAnsi="Arial" w:cs="Arial"/>
                <w:sz w:val="22"/>
                <w:szCs w:val="22"/>
                <w:lang w:eastAsia="en-US"/>
              </w:rPr>
              <w:t>Building Futures SEND toolkit (from Talentino or AET)</w:t>
            </w:r>
          </w:p>
        </w:tc>
      </w:tr>
      <w:tr w:rsidR="000A5042" w:rsidRPr="00875D4C" w14:paraId="14B2844B" w14:textId="66060AAC" w:rsidTr="000A5042">
        <w:trPr>
          <w:cantSplit/>
          <w:trHeight w:val="340"/>
        </w:trPr>
        <w:tc>
          <w:tcPr>
            <w:tcW w:w="2022" w:type="dxa"/>
            <w:shd w:val="clear" w:color="auto" w:fill="auto"/>
            <w:tcMar>
              <w:top w:w="113" w:type="dxa"/>
              <w:bottom w:w="113" w:type="dxa"/>
            </w:tcMar>
          </w:tcPr>
          <w:p w14:paraId="5A99CB74" w14:textId="77777777" w:rsidR="008E4DF8" w:rsidRPr="00070776" w:rsidRDefault="008E4DF8" w:rsidP="00070776">
            <w:pPr>
              <w:spacing w:after="60"/>
              <w:rPr>
                <w:rFonts w:ascii="Arial" w:eastAsia="MS Mincho" w:hAnsi="Arial"/>
                <w:lang w:eastAsia="en-US"/>
              </w:rPr>
            </w:pPr>
          </w:p>
        </w:tc>
        <w:tc>
          <w:tcPr>
            <w:tcW w:w="1093" w:type="dxa"/>
          </w:tcPr>
          <w:p w14:paraId="591F1055" w14:textId="77777777" w:rsidR="008E4DF8" w:rsidRPr="00070776" w:rsidRDefault="008E4DF8" w:rsidP="00070776">
            <w:pPr>
              <w:spacing w:after="60"/>
              <w:rPr>
                <w:rFonts w:ascii="Arial" w:eastAsia="MS Mincho" w:hAnsi="Arial"/>
                <w:lang w:eastAsia="en-US"/>
              </w:rPr>
            </w:pPr>
          </w:p>
        </w:tc>
        <w:tc>
          <w:tcPr>
            <w:tcW w:w="3084" w:type="dxa"/>
            <w:shd w:val="clear" w:color="auto" w:fill="auto"/>
            <w:tcMar>
              <w:top w:w="113" w:type="dxa"/>
              <w:bottom w:w="113" w:type="dxa"/>
            </w:tcMar>
          </w:tcPr>
          <w:p w14:paraId="17C27C00" w14:textId="77777777" w:rsidR="008E4DF8" w:rsidRPr="00070776" w:rsidRDefault="008E4DF8" w:rsidP="00070776">
            <w:pPr>
              <w:spacing w:after="60"/>
              <w:rPr>
                <w:rFonts w:ascii="Arial" w:eastAsia="MS Mincho" w:hAnsi="Arial"/>
                <w:lang w:eastAsia="en-US"/>
              </w:rPr>
            </w:pPr>
          </w:p>
        </w:tc>
        <w:tc>
          <w:tcPr>
            <w:tcW w:w="4218" w:type="dxa"/>
            <w:shd w:val="clear" w:color="auto" w:fill="auto"/>
            <w:tcMar>
              <w:top w:w="113" w:type="dxa"/>
              <w:bottom w:w="113" w:type="dxa"/>
            </w:tcMar>
          </w:tcPr>
          <w:p w14:paraId="1B1BCDCA" w14:textId="77777777" w:rsidR="008E4DF8" w:rsidRPr="00070776" w:rsidRDefault="008E4DF8" w:rsidP="00070776">
            <w:pPr>
              <w:spacing w:after="60"/>
              <w:rPr>
                <w:rFonts w:ascii="Arial" w:eastAsia="MS Mincho" w:hAnsi="Arial"/>
                <w:lang w:eastAsia="en-US"/>
              </w:rPr>
            </w:pPr>
          </w:p>
        </w:tc>
        <w:tc>
          <w:tcPr>
            <w:tcW w:w="3570" w:type="dxa"/>
          </w:tcPr>
          <w:p w14:paraId="10D46744" w14:textId="77777777" w:rsidR="008E4DF8" w:rsidRPr="00070776" w:rsidRDefault="008E4DF8" w:rsidP="00070776">
            <w:pPr>
              <w:spacing w:after="60"/>
              <w:rPr>
                <w:rFonts w:ascii="Arial" w:eastAsia="MS Mincho" w:hAnsi="Arial"/>
                <w:lang w:eastAsia="en-US"/>
              </w:rPr>
            </w:pPr>
          </w:p>
        </w:tc>
      </w:tr>
      <w:tr w:rsidR="000A5042" w:rsidRPr="00875D4C" w14:paraId="64E25423" w14:textId="71563BC2" w:rsidTr="000A5042">
        <w:trPr>
          <w:cantSplit/>
          <w:trHeight w:val="330"/>
        </w:trPr>
        <w:tc>
          <w:tcPr>
            <w:tcW w:w="2022" w:type="dxa"/>
            <w:shd w:val="clear" w:color="auto" w:fill="auto"/>
            <w:tcMar>
              <w:top w:w="113" w:type="dxa"/>
              <w:bottom w:w="113" w:type="dxa"/>
            </w:tcMar>
          </w:tcPr>
          <w:p w14:paraId="67F78341" w14:textId="77777777" w:rsidR="008E4DF8" w:rsidRPr="00070776" w:rsidRDefault="008E4DF8" w:rsidP="00070776">
            <w:pPr>
              <w:spacing w:after="60"/>
              <w:rPr>
                <w:rFonts w:ascii="Arial" w:eastAsia="MS Mincho" w:hAnsi="Arial"/>
                <w:lang w:eastAsia="en-US"/>
              </w:rPr>
            </w:pPr>
          </w:p>
        </w:tc>
        <w:tc>
          <w:tcPr>
            <w:tcW w:w="1093" w:type="dxa"/>
          </w:tcPr>
          <w:p w14:paraId="1D735322" w14:textId="77777777" w:rsidR="008E4DF8" w:rsidRPr="00070776" w:rsidRDefault="008E4DF8" w:rsidP="00070776">
            <w:pPr>
              <w:spacing w:after="60"/>
              <w:rPr>
                <w:rFonts w:ascii="Arial" w:eastAsia="MS Mincho" w:hAnsi="Arial"/>
                <w:lang w:eastAsia="en-US"/>
              </w:rPr>
            </w:pPr>
          </w:p>
        </w:tc>
        <w:tc>
          <w:tcPr>
            <w:tcW w:w="3084" w:type="dxa"/>
            <w:shd w:val="clear" w:color="auto" w:fill="auto"/>
            <w:tcMar>
              <w:top w:w="113" w:type="dxa"/>
              <w:bottom w:w="113" w:type="dxa"/>
            </w:tcMar>
          </w:tcPr>
          <w:p w14:paraId="6C48FA8B" w14:textId="77777777" w:rsidR="008E4DF8" w:rsidRPr="00070776" w:rsidRDefault="008E4DF8" w:rsidP="00070776">
            <w:pPr>
              <w:spacing w:after="60"/>
              <w:rPr>
                <w:rFonts w:ascii="Arial" w:eastAsia="MS Mincho" w:hAnsi="Arial"/>
                <w:lang w:eastAsia="en-US"/>
              </w:rPr>
            </w:pPr>
          </w:p>
        </w:tc>
        <w:tc>
          <w:tcPr>
            <w:tcW w:w="4218" w:type="dxa"/>
            <w:shd w:val="clear" w:color="auto" w:fill="auto"/>
            <w:tcMar>
              <w:top w:w="113" w:type="dxa"/>
              <w:bottom w:w="113" w:type="dxa"/>
            </w:tcMar>
          </w:tcPr>
          <w:p w14:paraId="46C0935E" w14:textId="77777777" w:rsidR="008E4DF8" w:rsidRPr="00070776" w:rsidRDefault="008E4DF8" w:rsidP="00070776">
            <w:pPr>
              <w:spacing w:after="60"/>
              <w:rPr>
                <w:rFonts w:ascii="Arial" w:eastAsia="MS Mincho" w:hAnsi="Arial"/>
                <w:lang w:eastAsia="en-US"/>
              </w:rPr>
            </w:pPr>
          </w:p>
        </w:tc>
        <w:tc>
          <w:tcPr>
            <w:tcW w:w="3570" w:type="dxa"/>
          </w:tcPr>
          <w:p w14:paraId="143F71A6" w14:textId="77777777" w:rsidR="008E4DF8" w:rsidRPr="00070776" w:rsidRDefault="008E4DF8" w:rsidP="00070776">
            <w:pPr>
              <w:spacing w:after="60"/>
              <w:rPr>
                <w:rFonts w:ascii="Arial" w:eastAsia="MS Mincho" w:hAnsi="Arial"/>
                <w:lang w:eastAsia="en-US"/>
              </w:rPr>
            </w:pPr>
          </w:p>
        </w:tc>
      </w:tr>
      <w:tr w:rsidR="000A5042" w:rsidRPr="00875D4C" w14:paraId="18905AC9" w14:textId="0FA01280" w:rsidTr="000A5042">
        <w:trPr>
          <w:cantSplit/>
          <w:trHeight w:val="330"/>
        </w:trPr>
        <w:tc>
          <w:tcPr>
            <w:tcW w:w="2022" w:type="dxa"/>
            <w:shd w:val="clear" w:color="auto" w:fill="auto"/>
            <w:tcMar>
              <w:top w:w="113" w:type="dxa"/>
              <w:bottom w:w="113" w:type="dxa"/>
            </w:tcMar>
          </w:tcPr>
          <w:p w14:paraId="59C2BE7F" w14:textId="77777777" w:rsidR="008E4DF8" w:rsidRPr="00070776" w:rsidRDefault="008E4DF8" w:rsidP="00070776">
            <w:pPr>
              <w:spacing w:after="60"/>
              <w:rPr>
                <w:rFonts w:ascii="Arial" w:eastAsia="MS Mincho" w:hAnsi="Arial"/>
                <w:lang w:eastAsia="en-US"/>
              </w:rPr>
            </w:pPr>
          </w:p>
        </w:tc>
        <w:tc>
          <w:tcPr>
            <w:tcW w:w="1093" w:type="dxa"/>
          </w:tcPr>
          <w:p w14:paraId="1F12EAAD" w14:textId="77777777" w:rsidR="008E4DF8" w:rsidRPr="00070776" w:rsidRDefault="008E4DF8" w:rsidP="00070776">
            <w:pPr>
              <w:spacing w:after="60"/>
              <w:rPr>
                <w:rFonts w:ascii="Arial" w:eastAsia="MS Mincho" w:hAnsi="Arial"/>
                <w:lang w:eastAsia="en-US"/>
              </w:rPr>
            </w:pPr>
          </w:p>
        </w:tc>
        <w:tc>
          <w:tcPr>
            <w:tcW w:w="3084" w:type="dxa"/>
            <w:shd w:val="clear" w:color="auto" w:fill="auto"/>
            <w:tcMar>
              <w:top w:w="113" w:type="dxa"/>
              <w:bottom w:w="113" w:type="dxa"/>
            </w:tcMar>
          </w:tcPr>
          <w:p w14:paraId="33C1AED6" w14:textId="77777777" w:rsidR="008E4DF8" w:rsidRPr="00070776" w:rsidRDefault="008E4DF8" w:rsidP="00070776">
            <w:pPr>
              <w:spacing w:after="60"/>
              <w:rPr>
                <w:rFonts w:ascii="Arial" w:eastAsia="MS Mincho" w:hAnsi="Arial"/>
                <w:lang w:eastAsia="en-US"/>
              </w:rPr>
            </w:pPr>
          </w:p>
        </w:tc>
        <w:tc>
          <w:tcPr>
            <w:tcW w:w="4218" w:type="dxa"/>
            <w:shd w:val="clear" w:color="auto" w:fill="auto"/>
            <w:tcMar>
              <w:top w:w="113" w:type="dxa"/>
              <w:bottom w:w="113" w:type="dxa"/>
            </w:tcMar>
          </w:tcPr>
          <w:p w14:paraId="285D263B" w14:textId="77777777" w:rsidR="008E4DF8" w:rsidRPr="00070776" w:rsidRDefault="008E4DF8" w:rsidP="00070776">
            <w:pPr>
              <w:spacing w:after="60"/>
              <w:rPr>
                <w:rFonts w:ascii="Arial" w:eastAsia="MS Mincho" w:hAnsi="Arial"/>
                <w:lang w:eastAsia="en-US"/>
              </w:rPr>
            </w:pPr>
          </w:p>
        </w:tc>
        <w:tc>
          <w:tcPr>
            <w:tcW w:w="3570" w:type="dxa"/>
          </w:tcPr>
          <w:p w14:paraId="0AF276FE" w14:textId="77777777" w:rsidR="008E4DF8" w:rsidRPr="00070776" w:rsidRDefault="008E4DF8" w:rsidP="00070776">
            <w:pPr>
              <w:spacing w:after="60"/>
              <w:rPr>
                <w:rFonts w:ascii="Arial" w:eastAsia="MS Mincho" w:hAnsi="Arial"/>
                <w:lang w:eastAsia="en-US"/>
              </w:rPr>
            </w:pPr>
          </w:p>
        </w:tc>
      </w:tr>
    </w:tbl>
    <w:p w14:paraId="74F79115" w14:textId="77777777" w:rsidR="00070776" w:rsidRPr="00070776" w:rsidRDefault="00070776" w:rsidP="00070776">
      <w:pPr>
        <w:spacing w:after="120"/>
        <w:rPr>
          <w:rFonts w:ascii="Arial" w:eastAsia="MS Mincho" w:hAnsi="Arial"/>
          <w:lang w:val="en-US" w:eastAsia="en-US"/>
        </w:rPr>
      </w:pPr>
    </w:p>
    <w:p w14:paraId="5885B815" w14:textId="77777777" w:rsidR="00070776" w:rsidRPr="00070776" w:rsidRDefault="00070776" w:rsidP="00070776">
      <w:pPr>
        <w:spacing w:after="160" w:line="259" w:lineRule="auto"/>
        <w:rPr>
          <w:rFonts w:ascii="Arial" w:eastAsia="MS Mincho" w:hAnsi="Arial"/>
          <w:lang w:val="en-US" w:eastAsia="en-US"/>
        </w:rPr>
      </w:pPr>
      <w:r w:rsidRPr="00070776">
        <w:rPr>
          <w:rFonts w:ascii="Arial" w:eastAsia="MS Mincho" w:hAnsi="Arial"/>
          <w:lang w:val="en-US" w:eastAsia="en-US"/>
        </w:rPr>
        <w:br w:type="page"/>
      </w:r>
    </w:p>
    <w:p w14:paraId="6231CD34" w14:textId="77777777" w:rsidR="00070776" w:rsidRDefault="00070776" w:rsidP="00070776">
      <w:pPr>
        <w:keepNext/>
        <w:keepLines/>
        <w:spacing w:before="120" w:after="120" w:line="259" w:lineRule="auto"/>
        <w:outlineLvl w:val="2"/>
        <w:rPr>
          <w:rFonts w:ascii="Arial" w:eastAsia="MS Gothic" w:hAnsi="Arial" w:cs="Arial"/>
          <w:b/>
          <w:bCs/>
          <w:lang w:val="en-US" w:eastAsia="en-US"/>
        </w:rPr>
      </w:pPr>
      <w:bookmarkStart w:id="14" w:name="_Toc114743647"/>
      <w:r w:rsidRPr="00070776">
        <w:rPr>
          <w:rFonts w:ascii="Arial" w:eastAsia="MS Gothic" w:hAnsi="Arial" w:cs="Arial"/>
          <w:b/>
          <w:bCs/>
          <w:lang w:val="en-US" w:eastAsia="en-US"/>
        </w:rPr>
        <w:lastRenderedPageBreak/>
        <w:t>Appendix 2: By the end of secondary school pupils should know</w:t>
      </w:r>
      <w:bookmarkEnd w:id="14"/>
    </w:p>
    <w:p w14:paraId="6DB1AFD0" w14:textId="03CC554C" w:rsidR="008B0A0A" w:rsidRPr="006D1273" w:rsidRDefault="008B0A0A" w:rsidP="008B0A0A">
      <w:pPr>
        <w:keepNext/>
        <w:keepLines/>
        <w:spacing w:before="120" w:after="120" w:line="259" w:lineRule="auto"/>
        <w:outlineLvl w:val="2"/>
        <w:rPr>
          <w:rFonts w:ascii="Arial" w:eastAsia="MS Gothic" w:hAnsi="Arial" w:cs="Arial"/>
          <w:lang w:val="en-US" w:eastAsia="en-US"/>
        </w:rPr>
      </w:pPr>
      <w:r w:rsidRPr="006D1273">
        <w:rPr>
          <w:rFonts w:ascii="Arial" w:eastAsia="MS Gothic" w:hAnsi="Arial" w:cs="Arial"/>
          <w:lang w:val="en-US" w:eastAsia="en-US"/>
        </w:rPr>
        <w:t>At Hawthorn Academy, the following statutory RSE content is delivered in a developmentally appropriate, trauma-informed, and SEMH-sensitive way. The content is explored gradually through our Here, Now, Next curriculum, integrated with PSHE, RE, science, and therapeutic input. All content is taught in line with the pupils’ emotional readiness, using a spiral model that revisits and builds on key concepts each year.</w:t>
      </w:r>
    </w:p>
    <w:p w14:paraId="64FABCD3" w14:textId="54B2C236" w:rsidR="008B0A0A" w:rsidRPr="006D1273" w:rsidRDefault="008B0A0A" w:rsidP="008B0A0A">
      <w:pPr>
        <w:keepNext/>
        <w:keepLines/>
        <w:spacing w:before="120" w:after="120" w:line="259" w:lineRule="auto"/>
        <w:outlineLvl w:val="2"/>
        <w:rPr>
          <w:rFonts w:ascii="Arial" w:eastAsia="MS Gothic" w:hAnsi="Arial" w:cs="Arial"/>
          <w:lang w:val="en-US" w:eastAsia="en-US"/>
        </w:rPr>
      </w:pPr>
      <w:r w:rsidRPr="006D1273">
        <w:rPr>
          <w:rFonts w:ascii="Arial" w:eastAsia="MS Gothic" w:hAnsi="Arial" w:cs="Arial"/>
          <w:lang w:val="en-US" w:eastAsia="en-US"/>
        </w:rPr>
        <w:t>Where needed, sensitive topics (e.g., consent, sexual health, online risks) are adapted to ensure that pupils are emotionally regulated, supported by trusted adults, and able to process information safely and meaningfully.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77"/>
        <w:gridCol w:w="12240"/>
      </w:tblGrid>
      <w:tr w:rsidR="00070776" w:rsidRPr="00070776" w14:paraId="41B00ADA" w14:textId="77777777" w:rsidTr="00641922">
        <w:trPr>
          <w:cantSplit/>
          <w:tblHeader/>
        </w:trPr>
        <w:tc>
          <w:tcPr>
            <w:tcW w:w="1777"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2B9A2AE0" w14:textId="77777777" w:rsidR="00070776" w:rsidRPr="00070776" w:rsidRDefault="00070776" w:rsidP="00070776">
            <w:pPr>
              <w:rPr>
                <w:rFonts w:ascii="Arial" w:eastAsia="MS Mincho" w:hAnsi="Arial"/>
                <w:caps/>
                <w:color w:val="F8F8F8"/>
                <w:lang w:eastAsia="en-US"/>
              </w:rPr>
            </w:pPr>
            <w:r w:rsidRPr="00070776">
              <w:rPr>
                <w:rFonts w:ascii="Arial" w:eastAsia="MS Mincho" w:hAnsi="Arial"/>
                <w:caps/>
                <w:color w:val="F8F8F8"/>
                <w:lang w:eastAsia="en-US"/>
              </w:rPr>
              <w:t>Topic</w:t>
            </w:r>
          </w:p>
        </w:tc>
        <w:tc>
          <w:tcPr>
            <w:tcW w:w="12240"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46BABF0" w14:textId="77777777" w:rsidR="00070776" w:rsidRPr="00070776" w:rsidRDefault="00070776" w:rsidP="00070776">
            <w:pPr>
              <w:rPr>
                <w:rFonts w:ascii="Arial" w:eastAsia="MS Mincho" w:hAnsi="Arial"/>
                <w:caps/>
                <w:color w:val="F8F8F8"/>
                <w:lang w:eastAsia="en-US"/>
              </w:rPr>
            </w:pPr>
            <w:r w:rsidRPr="00070776">
              <w:rPr>
                <w:rFonts w:ascii="Arial" w:eastAsia="MS Mincho" w:hAnsi="Arial"/>
                <w:caps/>
                <w:color w:val="F8F8F8"/>
                <w:lang w:eastAsia="en-US"/>
              </w:rPr>
              <w:t>Pupils should know</w:t>
            </w:r>
          </w:p>
        </w:tc>
      </w:tr>
      <w:tr w:rsidR="00070776" w:rsidRPr="00070776" w14:paraId="417D6208" w14:textId="77777777" w:rsidTr="00641922">
        <w:trPr>
          <w:cantSplit/>
        </w:trPr>
        <w:tc>
          <w:tcPr>
            <w:tcW w:w="1777" w:type="dxa"/>
            <w:shd w:val="clear" w:color="auto" w:fill="auto"/>
            <w:tcMar>
              <w:top w:w="113" w:type="dxa"/>
              <w:bottom w:w="113" w:type="dxa"/>
            </w:tcMar>
          </w:tcPr>
          <w:p w14:paraId="199D1FEB" w14:textId="77777777" w:rsidR="00070776" w:rsidRPr="00070776" w:rsidRDefault="00070776" w:rsidP="00070776">
            <w:pPr>
              <w:spacing w:after="60"/>
              <w:rPr>
                <w:rFonts w:ascii="Arial" w:eastAsia="MS Mincho" w:hAnsi="Arial"/>
                <w:lang w:eastAsia="en-US"/>
              </w:rPr>
            </w:pPr>
            <w:r w:rsidRPr="00070776">
              <w:rPr>
                <w:rFonts w:ascii="Arial" w:eastAsia="MS Mincho" w:hAnsi="Arial"/>
                <w:lang w:eastAsia="en-US"/>
              </w:rPr>
              <w:t xml:space="preserve">Families </w:t>
            </w:r>
          </w:p>
        </w:tc>
        <w:tc>
          <w:tcPr>
            <w:tcW w:w="12240" w:type="dxa"/>
          </w:tcPr>
          <w:p w14:paraId="3BDE423A" w14:textId="77777777" w:rsidR="00070776" w:rsidRPr="00070776" w:rsidRDefault="00070776" w:rsidP="00070776">
            <w:pPr>
              <w:tabs>
                <w:tab w:val="num" w:pos="360"/>
              </w:tabs>
              <w:spacing w:after="60"/>
              <w:rPr>
                <w:rFonts w:ascii="Arial" w:eastAsia="MS Mincho" w:hAnsi="Arial"/>
                <w:lang w:val="en-US" w:eastAsia="en-US"/>
              </w:rPr>
            </w:pPr>
            <w:r w:rsidRPr="00070776">
              <w:rPr>
                <w:rFonts w:ascii="Arial" w:eastAsia="MS Mincho" w:hAnsi="Arial"/>
                <w:lang w:val="en-US" w:eastAsia="en-US"/>
              </w:rPr>
              <w:t>That there are different types of committed, stable relationships</w:t>
            </w:r>
          </w:p>
          <w:p w14:paraId="589F8C53" w14:textId="77777777" w:rsidR="00070776" w:rsidRPr="00070776" w:rsidRDefault="00070776" w:rsidP="00070776">
            <w:pPr>
              <w:tabs>
                <w:tab w:val="num" w:pos="360"/>
              </w:tabs>
              <w:spacing w:after="60"/>
              <w:rPr>
                <w:rFonts w:ascii="Arial" w:eastAsia="MS Mincho" w:hAnsi="Arial"/>
                <w:lang w:val="en-US" w:eastAsia="en-US"/>
              </w:rPr>
            </w:pPr>
            <w:r w:rsidRPr="00070776">
              <w:rPr>
                <w:rFonts w:ascii="Arial" w:eastAsia="MS Mincho" w:hAnsi="Arial"/>
                <w:lang w:val="en-US" w:eastAsia="en-US"/>
              </w:rPr>
              <w:t>How these relationships might contribute to human happiness and their importance for bringing up children</w:t>
            </w:r>
          </w:p>
          <w:p w14:paraId="7BD74383" w14:textId="77777777" w:rsidR="00070776" w:rsidRPr="00070776" w:rsidRDefault="00070776" w:rsidP="00070776">
            <w:pPr>
              <w:tabs>
                <w:tab w:val="num" w:pos="360"/>
              </w:tabs>
              <w:spacing w:after="60"/>
              <w:rPr>
                <w:rFonts w:ascii="Arial" w:eastAsia="MS Mincho" w:hAnsi="Arial"/>
                <w:lang w:val="en-US" w:eastAsia="en-US"/>
              </w:rPr>
            </w:pPr>
            <w:r w:rsidRPr="00070776">
              <w:rPr>
                <w:rFonts w:ascii="Arial" w:eastAsia="MS Mincho" w:hAnsi="Arial"/>
                <w:lang w:val="en-US" w:eastAsia="en-US"/>
              </w:rPr>
              <w:t>What marriage is, including their legal status, e.g. that marriage carries legal rights and protections not available to couples who are cohabiting or who have married, for example, in an unregistered religious ceremony</w:t>
            </w:r>
          </w:p>
          <w:p w14:paraId="0C45DFFF" w14:textId="77777777" w:rsidR="00070776" w:rsidRPr="00070776" w:rsidRDefault="00070776" w:rsidP="00070776">
            <w:pPr>
              <w:tabs>
                <w:tab w:val="num" w:pos="360"/>
              </w:tabs>
              <w:spacing w:after="60"/>
              <w:rPr>
                <w:rFonts w:ascii="Arial" w:eastAsia="MS Mincho" w:hAnsi="Arial"/>
                <w:lang w:val="en-US" w:eastAsia="en-US"/>
              </w:rPr>
            </w:pPr>
            <w:r w:rsidRPr="00070776">
              <w:rPr>
                <w:rFonts w:ascii="Arial" w:eastAsia="MS Mincho" w:hAnsi="Arial"/>
                <w:lang w:val="en-US" w:eastAsia="en-US"/>
              </w:rPr>
              <w:t>Why marriage is an important relationship choice for many couples and why it must be freely entered into</w:t>
            </w:r>
          </w:p>
          <w:p w14:paraId="6FAEE039" w14:textId="77777777" w:rsidR="00070776" w:rsidRPr="00070776" w:rsidRDefault="00070776" w:rsidP="00070776">
            <w:pPr>
              <w:tabs>
                <w:tab w:val="num" w:pos="360"/>
              </w:tabs>
              <w:spacing w:after="60"/>
              <w:rPr>
                <w:rFonts w:ascii="Arial" w:eastAsia="MS Mincho" w:hAnsi="Arial"/>
                <w:lang w:val="en-US" w:eastAsia="en-US"/>
              </w:rPr>
            </w:pPr>
            <w:r w:rsidRPr="00070776">
              <w:rPr>
                <w:rFonts w:ascii="Arial" w:eastAsia="MS Mincho" w:hAnsi="Arial"/>
                <w:lang w:val="en-US" w:eastAsia="en-US"/>
              </w:rPr>
              <w:t>The characteristics and legal status of other types of long-term relationships</w:t>
            </w:r>
          </w:p>
          <w:p w14:paraId="22DCD974" w14:textId="77777777" w:rsidR="00070776" w:rsidRPr="00070776" w:rsidRDefault="00070776" w:rsidP="00070776">
            <w:pPr>
              <w:tabs>
                <w:tab w:val="num" w:pos="360"/>
              </w:tabs>
              <w:spacing w:after="60"/>
              <w:rPr>
                <w:rFonts w:ascii="Arial" w:eastAsia="MS Mincho" w:hAnsi="Arial"/>
                <w:lang w:val="en-US" w:eastAsia="en-US"/>
              </w:rPr>
            </w:pPr>
            <w:r w:rsidRPr="00070776">
              <w:rPr>
                <w:rFonts w:ascii="Arial" w:eastAsia="MS Mincho" w:hAnsi="Arial"/>
                <w:lang w:val="en-US" w:eastAsia="en-US"/>
              </w:rPr>
              <w:t xml:space="preserve">The roles and responsibilities of parents/carers with respect to </w:t>
            </w:r>
            <w:proofErr w:type="gramStart"/>
            <w:r w:rsidRPr="00070776">
              <w:rPr>
                <w:rFonts w:ascii="Arial" w:eastAsia="MS Mincho" w:hAnsi="Arial"/>
                <w:lang w:val="en-US" w:eastAsia="en-US"/>
              </w:rPr>
              <w:t>raising of</w:t>
            </w:r>
            <w:proofErr w:type="gramEnd"/>
            <w:r w:rsidRPr="00070776">
              <w:rPr>
                <w:rFonts w:ascii="Arial" w:eastAsia="MS Mincho" w:hAnsi="Arial"/>
                <w:lang w:val="en-US" w:eastAsia="en-US"/>
              </w:rPr>
              <w:t xml:space="preserve"> children, including the characteristics of successful parenting</w:t>
            </w:r>
          </w:p>
          <w:p w14:paraId="0D8EFC9A" w14:textId="77777777" w:rsidR="00070776" w:rsidRPr="00070776" w:rsidRDefault="00070776" w:rsidP="00070776">
            <w:pPr>
              <w:tabs>
                <w:tab w:val="num" w:pos="360"/>
              </w:tabs>
              <w:spacing w:after="60"/>
              <w:rPr>
                <w:rFonts w:ascii="Arial" w:eastAsia="MS Mincho" w:hAnsi="Arial"/>
                <w:lang w:val="en-US" w:eastAsia="en-US"/>
              </w:rPr>
            </w:pPr>
            <w:r w:rsidRPr="00070776">
              <w:rPr>
                <w:rFonts w:ascii="Arial" w:eastAsia="MS Mincho" w:hAnsi="Arial"/>
                <w:lang w:val="en-US" w:eastAsia="en-US"/>
              </w:rPr>
              <w:t xml:space="preserve">How to: determine whether other children, adults or sources of information are trustworthy: judge when a family, friend, intimate or other relationship is unsafe (and to </w:t>
            </w:r>
            <w:proofErr w:type="spellStart"/>
            <w:r w:rsidRPr="00070776">
              <w:rPr>
                <w:rFonts w:ascii="Arial" w:eastAsia="MS Mincho" w:hAnsi="Arial"/>
                <w:lang w:val="en-US" w:eastAsia="en-US"/>
              </w:rPr>
              <w:t>recognise</w:t>
            </w:r>
            <w:proofErr w:type="spellEnd"/>
            <w:r w:rsidRPr="00070776">
              <w:rPr>
                <w:rFonts w:ascii="Arial" w:eastAsia="MS Mincho" w:hAnsi="Arial"/>
                <w:lang w:val="en-US" w:eastAsia="en-US"/>
              </w:rPr>
              <w:t xml:space="preserve"> this in others’ relationships); and, how to seek help or advice, including reporting concerns about others, if needed</w:t>
            </w:r>
          </w:p>
        </w:tc>
      </w:tr>
      <w:tr w:rsidR="00070776" w:rsidRPr="00070776" w14:paraId="615941BF" w14:textId="77777777" w:rsidTr="00641922">
        <w:trPr>
          <w:cantSplit/>
        </w:trPr>
        <w:tc>
          <w:tcPr>
            <w:tcW w:w="1777" w:type="dxa"/>
            <w:shd w:val="clear" w:color="auto" w:fill="auto"/>
            <w:tcMar>
              <w:top w:w="113" w:type="dxa"/>
              <w:bottom w:w="113" w:type="dxa"/>
            </w:tcMar>
          </w:tcPr>
          <w:p w14:paraId="0226AEB1" w14:textId="77777777" w:rsidR="00070776" w:rsidRPr="00070776" w:rsidRDefault="00070776" w:rsidP="00070776">
            <w:pPr>
              <w:spacing w:after="60"/>
              <w:rPr>
                <w:rFonts w:ascii="Arial" w:eastAsia="MS Mincho" w:hAnsi="Arial"/>
                <w:lang w:eastAsia="en-US"/>
              </w:rPr>
            </w:pPr>
            <w:r w:rsidRPr="00070776">
              <w:rPr>
                <w:rFonts w:ascii="Arial" w:eastAsia="MS Mincho" w:hAnsi="Arial"/>
                <w:lang w:eastAsia="en-US"/>
              </w:rPr>
              <w:lastRenderedPageBreak/>
              <w:t>Respectful relationships, including friendships</w:t>
            </w:r>
          </w:p>
        </w:tc>
        <w:tc>
          <w:tcPr>
            <w:tcW w:w="12240" w:type="dxa"/>
          </w:tcPr>
          <w:p w14:paraId="2108715A"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 xml:space="preserve">The characteristics of positive and healthy friendships (in all contexts, including online) </w:t>
            </w:r>
            <w:proofErr w:type="gramStart"/>
            <w:r w:rsidRPr="00070776">
              <w:rPr>
                <w:rFonts w:ascii="Arial" w:eastAsia="MS Mincho" w:hAnsi="Arial"/>
                <w:lang w:eastAsia="en-US"/>
              </w:rPr>
              <w:t>including:</w:t>
            </w:r>
            <w:proofErr w:type="gramEnd"/>
            <w:r w:rsidRPr="00070776">
              <w:rPr>
                <w:rFonts w:ascii="Arial" w:eastAsia="MS Mincho" w:hAnsi="Arial"/>
                <w:lang w:eastAsia="en-US"/>
              </w:rPr>
              <w:t xml:space="preserve"> trust, respect, honesty, kindness, generosity, boundaries, privacy, consent and the management of conflict, reconciliation and ending relationships. This includes different (non-sexual) types of relationship</w:t>
            </w:r>
          </w:p>
          <w:p w14:paraId="5BF15440"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Practical steps they can take in a range of different contexts to improve or support respectful relationships</w:t>
            </w:r>
          </w:p>
          <w:p w14:paraId="543A01D3"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How stereotypes, in particular stereotypes based on sex, gender, race, religion, sexual orientation or disability, can cause damage (e.g. how they might normalise non-consensual behaviour or encourage prejudice)</w:t>
            </w:r>
          </w:p>
          <w:p w14:paraId="5064EF0B"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in school and in wider society they can expect to be treated with respect by others, and that in turn they should show due respect to others, including people in positions of authority and due tolerance of other people’s beliefs</w:t>
            </w:r>
          </w:p>
          <w:p w14:paraId="4B334858"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About different types of bullying (including cyberbullying), the impact of bullying, responsibilities of bystanders to report bullying and how and where to get help</w:t>
            </w:r>
          </w:p>
          <w:p w14:paraId="096B3F86"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some types of behaviour within relationships are criminal, including violent behaviour and coercive control</w:t>
            </w:r>
          </w:p>
          <w:p w14:paraId="7270AC34"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What constitutes sexual harassment and sexual violence and why these are always unacceptable</w:t>
            </w:r>
          </w:p>
          <w:p w14:paraId="678B2D64"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The legal rights and responsibilities regarding equality (particularly with reference to the protected characteristics as defined in the Equality Act 2010) and that everyone is unique and equal</w:t>
            </w:r>
          </w:p>
        </w:tc>
      </w:tr>
      <w:tr w:rsidR="00070776" w:rsidRPr="00070776" w14:paraId="22E534D8" w14:textId="77777777" w:rsidTr="00641922">
        <w:trPr>
          <w:cantSplit/>
        </w:trPr>
        <w:tc>
          <w:tcPr>
            <w:tcW w:w="1777" w:type="dxa"/>
            <w:shd w:val="clear" w:color="auto" w:fill="auto"/>
            <w:tcMar>
              <w:top w:w="113" w:type="dxa"/>
              <w:bottom w:w="113" w:type="dxa"/>
            </w:tcMar>
          </w:tcPr>
          <w:p w14:paraId="383C3639" w14:textId="77777777" w:rsidR="00070776" w:rsidRPr="00070776" w:rsidRDefault="00070776" w:rsidP="00070776">
            <w:pPr>
              <w:spacing w:after="60"/>
              <w:rPr>
                <w:rFonts w:ascii="Arial" w:eastAsia="MS Mincho" w:hAnsi="Arial"/>
                <w:lang w:eastAsia="en-US"/>
              </w:rPr>
            </w:pPr>
            <w:r w:rsidRPr="00070776">
              <w:rPr>
                <w:rFonts w:ascii="Arial" w:eastAsia="MS Mincho" w:hAnsi="Arial"/>
                <w:lang w:eastAsia="en-US"/>
              </w:rPr>
              <w:lastRenderedPageBreak/>
              <w:t>Online and media</w:t>
            </w:r>
          </w:p>
        </w:tc>
        <w:tc>
          <w:tcPr>
            <w:tcW w:w="12240" w:type="dxa"/>
          </w:tcPr>
          <w:p w14:paraId="78F8E984"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Their rights, responsibilities and opportunities online, including that the same expectations of behaviour apply in all contexts, including online</w:t>
            </w:r>
          </w:p>
          <w:p w14:paraId="002371BB"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About online risks, including that any material someone provides to another has the potential to be shared online and the difficulty of removing potentially compromising material placed online</w:t>
            </w:r>
          </w:p>
          <w:p w14:paraId="6ACEC150"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Not to provide material to others that they would not want shared further and not to share personal material which is sent to them</w:t>
            </w:r>
          </w:p>
          <w:p w14:paraId="18DB049D"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What to do and where to get support to report material or manage issues online</w:t>
            </w:r>
          </w:p>
          <w:p w14:paraId="254CC823"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The impact of viewing harmful content</w:t>
            </w:r>
          </w:p>
          <w:p w14:paraId="0DA6BD09"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specifically sexually explicit material e.g. pornography presents a distorted picture of sexual behaviours, can damage the way people see themselves in relation to others and negatively affect how they behave towards sexual partners</w:t>
            </w:r>
          </w:p>
          <w:p w14:paraId="50AEBF56"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sharing and viewing indecent images of children (including those created by children) is a criminal offence which carries severe penalties including jail</w:t>
            </w:r>
          </w:p>
          <w:p w14:paraId="5AEF2181"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How information and data is generated, collected, shared and used online</w:t>
            </w:r>
          </w:p>
        </w:tc>
      </w:tr>
      <w:tr w:rsidR="00070776" w:rsidRPr="00070776" w14:paraId="2B290BAC" w14:textId="77777777" w:rsidTr="00641922">
        <w:trPr>
          <w:cantSplit/>
        </w:trPr>
        <w:tc>
          <w:tcPr>
            <w:tcW w:w="1777" w:type="dxa"/>
            <w:shd w:val="clear" w:color="auto" w:fill="auto"/>
            <w:tcMar>
              <w:top w:w="113" w:type="dxa"/>
              <w:bottom w:w="113" w:type="dxa"/>
            </w:tcMar>
          </w:tcPr>
          <w:p w14:paraId="4E291A49" w14:textId="77777777" w:rsidR="00070776" w:rsidRPr="00070776" w:rsidRDefault="00070776" w:rsidP="00070776">
            <w:pPr>
              <w:spacing w:after="60"/>
              <w:rPr>
                <w:rFonts w:ascii="Arial" w:eastAsia="MS Mincho" w:hAnsi="Arial"/>
                <w:lang w:eastAsia="en-US"/>
              </w:rPr>
            </w:pPr>
            <w:r w:rsidRPr="00070776">
              <w:rPr>
                <w:rFonts w:ascii="Arial" w:eastAsia="MS Mincho" w:hAnsi="Arial"/>
                <w:lang w:eastAsia="en-US"/>
              </w:rPr>
              <w:t>Being safe</w:t>
            </w:r>
          </w:p>
        </w:tc>
        <w:tc>
          <w:tcPr>
            <w:tcW w:w="12240" w:type="dxa"/>
          </w:tcPr>
          <w:p w14:paraId="19E237DE"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The concepts of, and laws relating to, sexual consent, sexual exploitation, abuse, grooming, coercion, harassment, rape, domestic abuse, forced marriage, honour-based violence and FGM, and how these can affect current and future relationships</w:t>
            </w:r>
          </w:p>
          <w:p w14:paraId="1685EEDB"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How people can actively communicate and recognise consent from others, including sexual consent, and how and when consent can be withdrawn (in all contexts, including online)</w:t>
            </w:r>
          </w:p>
        </w:tc>
      </w:tr>
      <w:tr w:rsidR="00070776" w:rsidRPr="00070776" w14:paraId="789E802E" w14:textId="77777777" w:rsidTr="00641922">
        <w:trPr>
          <w:cantSplit/>
        </w:trPr>
        <w:tc>
          <w:tcPr>
            <w:tcW w:w="1777" w:type="dxa"/>
            <w:shd w:val="clear" w:color="auto" w:fill="auto"/>
            <w:tcMar>
              <w:top w:w="113" w:type="dxa"/>
              <w:bottom w:w="113" w:type="dxa"/>
            </w:tcMar>
          </w:tcPr>
          <w:p w14:paraId="60B17D3B" w14:textId="77777777" w:rsidR="00070776" w:rsidRPr="00070776" w:rsidRDefault="00070776" w:rsidP="00070776">
            <w:pPr>
              <w:spacing w:after="60"/>
              <w:rPr>
                <w:rFonts w:ascii="Arial" w:eastAsia="MS Mincho" w:hAnsi="Arial"/>
                <w:lang w:eastAsia="en-US"/>
              </w:rPr>
            </w:pPr>
            <w:r w:rsidRPr="00070776">
              <w:rPr>
                <w:rFonts w:ascii="Arial" w:eastAsia="MS Mincho" w:hAnsi="Arial"/>
                <w:lang w:eastAsia="en-US"/>
              </w:rPr>
              <w:lastRenderedPageBreak/>
              <w:t>Intimate and sexual relationships, including sexual health</w:t>
            </w:r>
          </w:p>
        </w:tc>
        <w:tc>
          <w:tcPr>
            <w:tcW w:w="12240" w:type="dxa"/>
          </w:tcPr>
          <w:p w14:paraId="141E1FAC"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How to recognise the characteristics and positive aspects of healthy one-to-one intimate relationships, which include mutual respect, consent, loyalty, trust, shared interests and outlook, sex and friendship</w:t>
            </w:r>
          </w:p>
          <w:p w14:paraId="62B1B7CA"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all aspects of health can be affected by choices they make in sex and relationships, positively or negatively, e.g. physical, emotional, mental, sexual and reproductive health and wellbeing</w:t>
            </w:r>
          </w:p>
          <w:p w14:paraId="56E4A3F6"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The facts about reproductive health, including fertility and the potential impact of lifestyle on fertility for men and women</w:t>
            </w:r>
          </w:p>
          <w:p w14:paraId="1C72FD92"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there are a range of strategies for identifying and managing sexual pressure, including understanding peer pressure, resisting pressure and not pressurising others</w:t>
            </w:r>
          </w:p>
          <w:p w14:paraId="02767E6B"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they have a choice to delay sex or to enjoy intimacy without sex</w:t>
            </w:r>
          </w:p>
          <w:p w14:paraId="16DC8113"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The facts about the full range of contraceptive choices, efficacy and options available</w:t>
            </w:r>
          </w:p>
          <w:p w14:paraId="24508435"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The facts around pregnancy including miscarriage</w:t>
            </w:r>
          </w:p>
          <w:p w14:paraId="3FECA89D"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That there are choices in relation to pregnancy (with medically and legally accurate, impartial information on all options, including keeping the baby, adoption, abortion and where to get further help)</w:t>
            </w:r>
          </w:p>
          <w:p w14:paraId="750D742F"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How the different sexually transmitted infections (STIs), including HIV/AIDs, are transmitted, how risk can be reduced through safer sex (including through condom use) and the importance of and facts about testing</w:t>
            </w:r>
          </w:p>
          <w:p w14:paraId="202F3785"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About the prevalence of some STIs, the impact they can have on those who contract them and key facts about treatment</w:t>
            </w:r>
          </w:p>
          <w:p w14:paraId="4E71BA50"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How the use of alcohol and drugs can lead to risky sexual behaviour</w:t>
            </w:r>
          </w:p>
          <w:p w14:paraId="7C057676" w14:textId="77777777" w:rsidR="00070776" w:rsidRPr="00070776" w:rsidRDefault="00070776" w:rsidP="00070776">
            <w:pPr>
              <w:tabs>
                <w:tab w:val="num" w:pos="360"/>
              </w:tabs>
              <w:spacing w:after="60"/>
              <w:rPr>
                <w:rFonts w:ascii="Arial" w:eastAsia="MS Mincho" w:hAnsi="Arial"/>
                <w:lang w:eastAsia="en-US"/>
              </w:rPr>
            </w:pPr>
            <w:r w:rsidRPr="00070776">
              <w:rPr>
                <w:rFonts w:ascii="Arial" w:eastAsia="MS Mincho" w:hAnsi="Arial"/>
                <w:lang w:eastAsia="en-US"/>
              </w:rPr>
              <w:t>How to get further advice, including how and where to access confidential sexual and reproductive health advice and treatment</w:t>
            </w:r>
          </w:p>
        </w:tc>
      </w:tr>
    </w:tbl>
    <w:p w14:paraId="73A85387" w14:textId="77777777" w:rsidR="00070776" w:rsidRPr="00070776" w:rsidRDefault="00070776" w:rsidP="00070776">
      <w:pPr>
        <w:spacing w:after="120"/>
        <w:rPr>
          <w:rFonts w:ascii="Arial" w:eastAsia="MS Mincho" w:hAnsi="Arial"/>
          <w:lang w:val="en-US" w:eastAsia="en-US"/>
        </w:rPr>
      </w:pPr>
    </w:p>
    <w:p w14:paraId="1B9954C3" w14:textId="77777777" w:rsidR="00070776" w:rsidRPr="00070776" w:rsidRDefault="00070776" w:rsidP="00070776">
      <w:pPr>
        <w:spacing w:after="120"/>
        <w:rPr>
          <w:rFonts w:ascii="Arial" w:eastAsia="MS Mincho" w:hAnsi="Arial"/>
          <w:lang w:val="en-US" w:eastAsia="en-US"/>
        </w:rPr>
        <w:sectPr w:rsidR="00070776" w:rsidRPr="00070776" w:rsidSect="00070776">
          <w:pgSz w:w="16840" w:h="11900" w:orient="landscape" w:code="9"/>
          <w:pgMar w:top="1080" w:right="994" w:bottom="1080" w:left="1699" w:header="562" w:footer="230" w:gutter="0"/>
          <w:cols w:space="708"/>
          <w:titlePg/>
          <w:docGrid w:linePitch="360"/>
        </w:sectPr>
      </w:pPr>
    </w:p>
    <w:p w14:paraId="3D4C9EE4" w14:textId="77777777" w:rsidR="00070776" w:rsidRPr="00070776" w:rsidRDefault="00070776" w:rsidP="00070776">
      <w:pPr>
        <w:keepNext/>
        <w:keepLines/>
        <w:spacing w:before="120" w:after="120" w:line="259" w:lineRule="auto"/>
        <w:outlineLvl w:val="2"/>
        <w:rPr>
          <w:rFonts w:ascii="Arial" w:eastAsia="MS Gothic" w:hAnsi="Arial" w:cs="Arial"/>
          <w:b/>
          <w:bCs/>
          <w:lang w:val="en-US" w:eastAsia="en-US"/>
        </w:rPr>
      </w:pPr>
      <w:bookmarkStart w:id="15" w:name="_Toc114743648"/>
      <w:r w:rsidRPr="00070776">
        <w:rPr>
          <w:rFonts w:ascii="Arial" w:eastAsia="MS Gothic" w:hAnsi="Arial" w:cs="Arial"/>
          <w:b/>
          <w:bCs/>
          <w:lang w:val="en-US" w:eastAsia="en-US"/>
        </w:rPr>
        <w:lastRenderedPageBreak/>
        <w:t>Appendix 3: Parent/carer form: withdrawal from sex education within RSE</w:t>
      </w:r>
      <w:bookmarkEnd w:id="15"/>
      <w:r w:rsidRPr="00070776">
        <w:rPr>
          <w:rFonts w:ascii="Arial" w:eastAsia="MS Gothic" w:hAnsi="Arial" w:cs="Arial"/>
          <w:b/>
          <w:bCs/>
          <w:lang w:val="en-US" w:eastAsia="en-US"/>
        </w:rPr>
        <w:t xml:space="preserve"> </w:t>
      </w:r>
    </w:p>
    <w:p w14:paraId="3F786439" w14:textId="77777777" w:rsidR="00070776" w:rsidRPr="00070776" w:rsidRDefault="00070776" w:rsidP="00070776">
      <w:pPr>
        <w:spacing w:after="120"/>
        <w:rPr>
          <w:rFonts w:ascii="Arial" w:eastAsia="MS Mincho" w:hAnsi="Arial"/>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6"/>
        <w:gridCol w:w="2620"/>
        <w:gridCol w:w="1101"/>
        <w:gridCol w:w="4201"/>
      </w:tblGrid>
      <w:tr w:rsidR="00070776" w:rsidRPr="00070776" w14:paraId="730DF989" w14:textId="77777777" w:rsidTr="00641922">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8A9BEEB" w14:textId="77777777" w:rsidR="00070776" w:rsidRPr="00070776" w:rsidRDefault="00070776" w:rsidP="00070776">
            <w:pPr>
              <w:contextualSpacing/>
              <w:rPr>
                <w:rFonts w:ascii="Arial" w:eastAsia="MS Mincho" w:hAnsi="Arial"/>
                <w:caps/>
                <w:color w:val="F8F8F8"/>
                <w:lang w:val="en-US" w:eastAsia="en-US"/>
              </w:rPr>
            </w:pPr>
            <w:r w:rsidRPr="00070776">
              <w:rPr>
                <w:rFonts w:ascii="Arial" w:eastAsia="MS Mincho" w:hAnsi="Arial"/>
                <w:caps/>
                <w:lang w:val="en-US" w:eastAsia="en-US"/>
              </w:rPr>
              <w:t>To be completed by parents/CARERS</w:t>
            </w:r>
          </w:p>
        </w:tc>
      </w:tr>
      <w:tr w:rsidR="00070776" w:rsidRPr="00070776" w14:paraId="2DD6A558" w14:textId="77777777" w:rsidTr="00641922">
        <w:tc>
          <w:tcPr>
            <w:tcW w:w="1710" w:type="dxa"/>
            <w:shd w:val="clear" w:color="auto" w:fill="auto"/>
            <w:tcMar>
              <w:top w:w="113" w:type="dxa"/>
              <w:bottom w:w="113" w:type="dxa"/>
            </w:tcMar>
          </w:tcPr>
          <w:p w14:paraId="7A2AF780" w14:textId="77777777" w:rsidR="00070776" w:rsidRPr="00070776" w:rsidRDefault="00070776" w:rsidP="00070776">
            <w:pPr>
              <w:spacing w:after="60"/>
              <w:rPr>
                <w:rFonts w:ascii="Arial" w:eastAsia="MS Mincho" w:hAnsi="Arial"/>
                <w:lang w:val="en-US" w:eastAsia="en-US"/>
              </w:rPr>
            </w:pPr>
            <w:r w:rsidRPr="00070776">
              <w:rPr>
                <w:rFonts w:ascii="Arial" w:eastAsia="MS Mincho" w:hAnsi="Arial"/>
                <w:lang w:val="en-US" w:eastAsia="en-US"/>
              </w:rPr>
              <w:t>Name of child</w:t>
            </w:r>
          </w:p>
        </w:tc>
        <w:tc>
          <w:tcPr>
            <w:tcW w:w="2670" w:type="dxa"/>
            <w:shd w:val="clear" w:color="auto" w:fill="auto"/>
            <w:tcMar>
              <w:top w:w="113" w:type="dxa"/>
              <w:bottom w:w="113" w:type="dxa"/>
            </w:tcMar>
          </w:tcPr>
          <w:p w14:paraId="5D65D7B8" w14:textId="77777777" w:rsidR="00070776" w:rsidRPr="00070776" w:rsidRDefault="00070776" w:rsidP="00070776">
            <w:pPr>
              <w:spacing w:after="120"/>
              <w:ind w:right="284"/>
              <w:rPr>
                <w:rFonts w:ascii="Arial" w:eastAsia="MS Mincho" w:hAnsi="Arial"/>
                <w:lang w:val="en-US" w:eastAsia="en-US"/>
              </w:rPr>
            </w:pPr>
          </w:p>
        </w:tc>
        <w:tc>
          <w:tcPr>
            <w:tcW w:w="1056" w:type="dxa"/>
            <w:shd w:val="clear" w:color="auto" w:fill="auto"/>
          </w:tcPr>
          <w:p w14:paraId="27118F2D" w14:textId="77777777" w:rsidR="00070776" w:rsidRPr="00070776" w:rsidRDefault="00070776" w:rsidP="00070776">
            <w:pPr>
              <w:spacing w:after="120"/>
              <w:ind w:right="284"/>
              <w:rPr>
                <w:rFonts w:ascii="Arial" w:eastAsia="MS Mincho" w:hAnsi="Arial"/>
                <w:lang w:val="en-US" w:eastAsia="en-US"/>
              </w:rPr>
            </w:pPr>
            <w:r w:rsidRPr="00070776">
              <w:rPr>
                <w:rFonts w:ascii="Arial" w:eastAsia="MS Mincho" w:hAnsi="Arial"/>
                <w:lang w:val="en-US" w:eastAsia="en-US"/>
              </w:rPr>
              <w:t>Class</w:t>
            </w:r>
          </w:p>
        </w:tc>
        <w:tc>
          <w:tcPr>
            <w:tcW w:w="4284" w:type="dxa"/>
            <w:shd w:val="clear" w:color="auto" w:fill="auto"/>
          </w:tcPr>
          <w:p w14:paraId="67AE8950" w14:textId="77777777" w:rsidR="00070776" w:rsidRPr="00070776" w:rsidRDefault="00070776" w:rsidP="00070776">
            <w:pPr>
              <w:spacing w:after="120"/>
              <w:ind w:right="284"/>
              <w:rPr>
                <w:rFonts w:ascii="Arial" w:eastAsia="MS Mincho" w:hAnsi="Arial"/>
                <w:lang w:val="en-US" w:eastAsia="en-US"/>
              </w:rPr>
            </w:pPr>
          </w:p>
        </w:tc>
      </w:tr>
      <w:tr w:rsidR="00070776" w:rsidRPr="00070776" w14:paraId="27DEDC13" w14:textId="77777777" w:rsidTr="00641922">
        <w:tc>
          <w:tcPr>
            <w:tcW w:w="1710" w:type="dxa"/>
            <w:shd w:val="clear" w:color="auto" w:fill="auto"/>
            <w:tcMar>
              <w:top w:w="113" w:type="dxa"/>
              <w:bottom w:w="113" w:type="dxa"/>
            </w:tcMar>
          </w:tcPr>
          <w:p w14:paraId="1E91EE4C" w14:textId="77777777" w:rsidR="00070776" w:rsidRPr="00070776" w:rsidRDefault="00070776" w:rsidP="00070776">
            <w:pPr>
              <w:spacing w:after="60"/>
              <w:rPr>
                <w:rFonts w:ascii="Arial" w:eastAsia="MS Mincho" w:hAnsi="Arial"/>
                <w:lang w:val="en-US" w:eastAsia="en-US"/>
              </w:rPr>
            </w:pPr>
            <w:r w:rsidRPr="00070776">
              <w:rPr>
                <w:rFonts w:ascii="Arial" w:eastAsia="MS Mincho" w:hAnsi="Arial"/>
                <w:lang w:val="en-US" w:eastAsia="en-US"/>
              </w:rPr>
              <w:t>Name of parent/carer</w:t>
            </w:r>
          </w:p>
        </w:tc>
        <w:tc>
          <w:tcPr>
            <w:tcW w:w="2670" w:type="dxa"/>
            <w:shd w:val="clear" w:color="auto" w:fill="auto"/>
            <w:tcMar>
              <w:top w:w="113" w:type="dxa"/>
              <w:bottom w:w="113" w:type="dxa"/>
            </w:tcMar>
          </w:tcPr>
          <w:p w14:paraId="5F6F9E78" w14:textId="77777777" w:rsidR="00070776" w:rsidRPr="00070776" w:rsidRDefault="00070776" w:rsidP="00070776">
            <w:pPr>
              <w:spacing w:after="120"/>
              <w:ind w:right="284"/>
              <w:rPr>
                <w:rFonts w:ascii="Arial" w:eastAsia="MS Mincho" w:hAnsi="Arial"/>
                <w:lang w:val="en-US" w:eastAsia="en-US"/>
              </w:rPr>
            </w:pPr>
          </w:p>
        </w:tc>
        <w:tc>
          <w:tcPr>
            <w:tcW w:w="1056" w:type="dxa"/>
            <w:shd w:val="clear" w:color="auto" w:fill="auto"/>
          </w:tcPr>
          <w:p w14:paraId="581F38A9" w14:textId="77777777" w:rsidR="00070776" w:rsidRPr="00070776" w:rsidRDefault="00070776" w:rsidP="00070776">
            <w:pPr>
              <w:spacing w:after="120"/>
              <w:ind w:right="284"/>
              <w:rPr>
                <w:rFonts w:ascii="Arial" w:eastAsia="MS Mincho" w:hAnsi="Arial"/>
                <w:lang w:val="en-US" w:eastAsia="en-US"/>
              </w:rPr>
            </w:pPr>
            <w:r w:rsidRPr="00070776">
              <w:rPr>
                <w:rFonts w:ascii="Arial" w:eastAsia="MS Mincho" w:hAnsi="Arial"/>
                <w:lang w:val="en-US" w:eastAsia="en-US"/>
              </w:rPr>
              <w:t>Date</w:t>
            </w:r>
          </w:p>
        </w:tc>
        <w:tc>
          <w:tcPr>
            <w:tcW w:w="4284" w:type="dxa"/>
            <w:shd w:val="clear" w:color="auto" w:fill="auto"/>
          </w:tcPr>
          <w:p w14:paraId="40CD87C8" w14:textId="77777777" w:rsidR="00070776" w:rsidRPr="00070776" w:rsidRDefault="00070776" w:rsidP="00070776">
            <w:pPr>
              <w:spacing w:after="120"/>
              <w:ind w:right="284"/>
              <w:rPr>
                <w:rFonts w:ascii="Arial" w:eastAsia="MS Mincho" w:hAnsi="Arial"/>
                <w:lang w:val="en-US" w:eastAsia="en-US"/>
              </w:rPr>
            </w:pPr>
          </w:p>
        </w:tc>
      </w:tr>
      <w:tr w:rsidR="00070776" w:rsidRPr="00070776" w14:paraId="3ADE5CAB" w14:textId="77777777" w:rsidTr="00641922">
        <w:tc>
          <w:tcPr>
            <w:tcW w:w="9720" w:type="dxa"/>
            <w:gridSpan w:val="4"/>
            <w:shd w:val="clear" w:color="auto" w:fill="auto"/>
            <w:tcMar>
              <w:top w:w="113" w:type="dxa"/>
              <w:bottom w:w="113" w:type="dxa"/>
            </w:tcMar>
          </w:tcPr>
          <w:p w14:paraId="2BAD8544" w14:textId="77777777" w:rsidR="00070776" w:rsidRPr="00070776" w:rsidRDefault="00070776" w:rsidP="00070776">
            <w:pPr>
              <w:spacing w:after="60"/>
              <w:rPr>
                <w:rFonts w:ascii="Arial" w:eastAsia="MS Mincho" w:hAnsi="Arial"/>
                <w:lang w:val="en-US" w:eastAsia="en-US"/>
              </w:rPr>
            </w:pPr>
            <w:r w:rsidRPr="00070776">
              <w:rPr>
                <w:rFonts w:ascii="Arial" w:eastAsia="MS Mincho" w:hAnsi="Arial"/>
                <w:lang w:val="en-US" w:eastAsia="en-US"/>
              </w:rPr>
              <w:t>Reason for withdrawing from sex education within relationships and sex education</w:t>
            </w:r>
          </w:p>
        </w:tc>
      </w:tr>
      <w:tr w:rsidR="00070776" w:rsidRPr="00070776" w14:paraId="1645FEF1" w14:textId="77777777" w:rsidTr="00641922">
        <w:tc>
          <w:tcPr>
            <w:tcW w:w="9720" w:type="dxa"/>
            <w:gridSpan w:val="4"/>
            <w:shd w:val="clear" w:color="auto" w:fill="auto"/>
            <w:tcMar>
              <w:top w:w="113" w:type="dxa"/>
              <w:bottom w:w="113" w:type="dxa"/>
            </w:tcMar>
          </w:tcPr>
          <w:p w14:paraId="7F95D339" w14:textId="77777777" w:rsidR="00070776" w:rsidRPr="00070776" w:rsidRDefault="00070776" w:rsidP="00070776">
            <w:pPr>
              <w:spacing w:after="60"/>
              <w:rPr>
                <w:rFonts w:ascii="Arial" w:eastAsia="MS Mincho" w:hAnsi="Arial"/>
                <w:lang w:val="en-US" w:eastAsia="en-US"/>
              </w:rPr>
            </w:pPr>
          </w:p>
          <w:p w14:paraId="31D5405F" w14:textId="77777777" w:rsidR="00070776" w:rsidRPr="00070776" w:rsidRDefault="00070776" w:rsidP="00070776">
            <w:pPr>
              <w:spacing w:after="60"/>
              <w:rPr>
                <w:rFonts w:ascii="Arial" w:eastAsia="MS Mincho" w:hAnsi="Arial"/>
                <w:lang w:val="en-US" w:eastAsia="en-US"/>
              </w:rPr>
            </w:pPr>
          </w:p>
          <w:p w14:paraId="5D13505B" w14:textId="77777777" w:rsidR="00070776" w:rsidRPr="00070776" w:rsidRDefault="00070776" w:rsidP="00070776">
            <w:pPr>
              <w:spacing w:after="60"/>
              <w:rPr>
                <w:rFonts w:ascii="Arial" w:eastAsia="MS Mincho" w:hAnsi="Arial"/>
                <w:lang w:val="en-US" w:eastAsia="en-US"/>
              </w:rPr>
            </w:pPr>
          </w:p>
          <w:p w14:paraId="48FE96B7" w14:textId="77777777" w:rsidR="00070776" w:rsidRPr="00070776" w:rsidRDefault="00070776" w:rsidP="00070776">
            <w:pPr>
              <w:spacing w:after="60"/>
              <w:rPr>
                <w:rFonts w:ascii="Arial" w:eastAsia="MS Mincho" w:hAnsi="Arial"/>
                <w:lang w:val="en-US" w:eastAsia="en-US"/>
              </w:rPr>
            </w:pPr>
          </w:p>
          <w:p w14:paraId="69E8B448" w14:textId="77777777" w:rsidR="00070776" w:rsidRPr="00070776" w:rsidRDefault="00070776" w:rsidP="00070776">
            <w:pPr>
              <w:spacing w:after="60"/>
              <w:rPr>
                <w:rFonts w:ascii="Arial" w:eastAsia="MS Mincho" w:hAnsi="Arial"/>
                <w:lang w:val="en-US" w:eastAsia="en-US"/>
              </w:rPr>
            </w:pPr>
          </w:p>
          <w:p w14:paraId="1F592B24" w14:textId="77777777" w:rsidR="00070776" w:rsidRPr="00070776" w:rsidRDefault="00070776" w:rsidP="00070776">
            <w:pPr>
              <w:spacing w:after="60"/>
              <w:rPr>
                <w:rFonts w:ascii="Arial" w:eastAsia="MS Mincho" w:hAnsi="Arial"/>
                <w:lang w:val="en-US" w:eastAsia="en-US"/>
              </w:rPr>
            </w:pPr>
          </w:p>
          <w:p w14:paraId="3AD8B6A8" w14:textId="77777777" w:rsidR="00070776" w:rsidRPr="00070776" w:rsidRDefault="00070776" w:rsidP="00070776">
            <w:pPr>
              <w:spacing w:after="60"/>
              <w:rPr>
                <w:rFonts w:ascii="Arial" w:eastAsia="MS Mincho" w:hAnsi="Arial"/>
                <w:lang w:val="en-US" w:eastAsia="en-US"/>
              </w:rPr>
            </w:pPr>
          </w:p>
          <w:p w14:paraId="26E415D0" w14:textId="77777777" w:rsidR="00070776" w:rsidRPr="00070776" w:rsidRDefault="00070776" w:rsidP="00070776">
            <w:pPr>
              <w:spacing w:after="60"/>
              <w:rPr>
                <w:rFonts w:ascii="Arial" w:eastAsia="MS Mincho" w:hAnsi="Arial"/>
                <w:lang w:val="en-US" w:eastAsia="en-US"/>
              </w:rPr>
            </w:pPr>
          </w:p>
          <w:p w14:paraId="17258AAE" w14:textId="77777777" w:rsidR="00070776" w:rsidRPr="00070776" w:rsidRDefault="00070776" w:rsidP="00070776">
            <w:pPr>
              <w:spacing w:after="60"/>
              <w:rPr>
                <w:rFonts w:ascii="Arial" w:eastAsia="MS Mincho" w:hAnsi="Arial"/>
                <w:lang w:val="en-US" w:eastAsia="en-US"/>
              </w:rPr>
            </w:pPr>
          </w:p>
        </w:tc>
      </w:tr>
      <w:tr w:rsidR="00070776" w:rsidRPr="00070776" w14:paraId="6A830896" w14:textId="77777777" w:rsidTr="00641922">
        <w:tc>
          <w:tcPr>
            <w:tcW w:w="9720" w:type="dxa"/>
            <w:gridSpan w:val="4"/>
            <w:shd w:val="clear" w:color="auto" w:fill="auto"/>
            <w:tcMar>
              <w:top w:w="113" w:type="dxa"/>
              <w:bottom w:w="113" w:type="dxa"/>
            </w:tcMar>
          </w:tcPr>
          <w:p w14:paraId="16523334" w14:textId="77777777" w:rsidR="00070776" w:rsidRPr="00070776" w:rsidRDefault="00070776" w:rsidP="00070776">
            <w:pPr>
              <w:spacing w:after="60"/>
              <w:rPr>
                <w:rFonts w:ascii="Arial" w:eastAsia="MS Mincho" w:hAnsi="Arial"/>
                <w:lang w:val="en-US" w:eastAsia="en-US"/>
              </w:rPr>
            </w:pPr>
            <w:r w:rsidRPr="00070776">
              <w:rPr>
                <w:rFonts w:ascii="Arial" w:eastAsia="MS Mincho" w:hAnsi="Arial"/>
                <w:lang w:val="en-US" w:eastAsia="en-US"/>
              </w:rPr>
              <w:t>Any other information you would like the school to consider</w:t>
            </w:r>
          </w:p>
        </w:tc>
      </w:tr>
      <w:tr w:rsidR="00070776" w:rsidRPr="00070776" w14:paraId="5DAA3201" w14:textId="77777777" w:rsidTr="00641922">
        <w:tc>
          <w:tcPr>
            <w:tcW w:w="9720" w:type="dxa"/>
            <w:gridSpan w:val="4"/>
            <w:shd w:val="clear" w:color="auto" w:fill="auto"/>
            <w:tcMar>
              <w:top w:w="113" w:type="dxa"/>
              <w:bottom w:w="113" w:type="dxa"/>
            </w:tcMar>
          </w:tcPr>
          <w:p w14:paraId="3FED5342" w14:textId="77777777" w:rsidR="00070776" w:rsidRPr="00070776" w:rsidRDefault="00070776" w:rsidP="00070776">
            <w:pPr>
              <w:spacing w:after="60"/>
              <w:rPr>
                <w:rFonts w:ascii="Arial" w:eastAsia="MS Mincho" w:hAnsi="Arial"/>
                <w:lang w:val="en-US" w:eastAsia="en-US"/>
              </w:rPr>
            </w:pPr>
          </w:p>
          <w:p w14:paraId="0E9FF2FB" w14:textId="77777777" w:rsidR="00070776" w:rsidRPr="00070776" w:rsidRDefault="00070776" w:rsidP="00070776">
            <w:pPr>
              <w:spacing w:after="60"/>
              <w:rPr>
                <w:rFonts w:ascii="Arial" w:eastAsia="MS Mincho" w:hAnsi="Arial"/>
                <w:lang w:val="en-US" w:eastAsia="en-US"/>
              </w:rPr>
            </w:pPr>
          </w:p>
          <w:p w14:paraId="29393F28" w14:textId="77777777" w:rsidR="00070776" w:rsidRPr="00070776" w:rsidRDefault="00070776" w:rsidP="00070776">
            <w:pPr>
              <w:spacing w:after="60"/>
              <w:rPr>
                <w:rFonts w:ascii="Arial" w:eastAsia="MS Mincho" w:hAnsi="Arial"/>
                <w:lang w:val="en-US" w:eastAsia="en-US"/>
              </w:rPr>
            </w:pPr>
          </w:p>
          <w:p w14:paraId="1438AF4F" w14:textId="77777777" w:rsidR="00070776" w:rsidRPr="00070776" w:rsidRDefault="00070776" w:rsidP="00070776">
            <w:pPr>
              <w:spacing w:after="60"/>
              <w:rPr>
                <w:rFonts w:ascii="Arial" w:eastAsia="MS Mincho" w:hAnsi="Arial"/>
                <w:lang w:val="en-US" w:eastAsia="en-US"/>
              </w:rPr>
            </w:pPr>
          </w:p>
        </w:tc>
      </w:tr>
      <w:tr w:rsidR="00070776" w:rsidRPr="00070776" w14:paraId="4E410DD9" w14:textId="77777777" w:rsidTr="00641922">
        <w:tc>
          <w:tcPr>
            <w:tcW w:w="1710" w:type="dxa"/>
            <w:shd w:val="clear" w:color="auto" w:fill="auto"/>
            <w:tcMar>
              <w:top w:w="113" w:type="dxa"/>
              <w:bottom w:w="113" w:type="dxa"/>
            </w:tcMar>
          </w:tcPr>
          <w:p w14:paraId="654D3511" w14:textId="77777777" w:rsidR="00070776" w:rsidRPr="00070776" w:rsidRDefault="00070776" w:rsidP="00070776">
            <w:pPr>
              <w:spacing w:after="60"/>
              <w:rPr>
                <w:rFonts w:ascii="Arial" w:eastAsia="MS Mincho" w:hAnsi="Arial"/>
                <w:lang w:val="en-US" w:eastAsia="en-US"/>
              </w:rPr>
            </w:pPr>
            <w:r w:rsidRPr="00070776">
              <w:rPr>
                <w:rFonts w:ascii="Arial" w:eastAsia="MS Mincho" w:hAnsi="Arial"/>
                <w:lang w:val="en-US" w:eastAsia="en-US"/>
              </w:rPr>
              <w:t>Parent signature</w:t>
            </w:r>
          </w:p>
        </w:tc>
        <w:tc>
          <w:tcPr>
            <w:tcW w:w="8010" w:type="dxa"/>
            <w:gridSpan w:val="3"/>
            <w:shd w:val="clear" w:color="auto" w:fill="auto"/>
          </w:tcPr>
          <w:p w14:paraId="5DF9ABCF" w14:textId="77777777" w:rsidR="00070776" w:rsidRPr="00070776" w:rsidRDefault="00070776" w:rsidP="00070776">
            <w:pPr>
              <w:spacing w:after="60"/>
              <w:rPr>
                <w:rFonts w:ascii="Arial" w:eastAsia="MS Mincho" w:hAnsi="Arial"/>
                <w:lang w:val="en-US" w:eastAsia="en-US"/>
              </w:rPr>
            </w:pPr>
          </w:p>
        </w:tc>
      </w:tr>
    </w:tbl>
    <w:p w14:paraId="30BD1C05" w14:textId="77777777" w:rsidR="00070776" w:rsidRPr="00070776" w:rsidRDefault="00070776" w:rsidP="00070776">
      <w:pPr>
        <w:spacing w:after="120"/>
        <w:rPr>
          <w:rFonts w:ascii="Arial" w:eastAsia="MS Mincho" w:hAnsi="Arial"/>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50"/>
        <w:gridCol w:w="7878"/>
      </w:tblGrid>
      <w:tr w:rsidR="00070776" w:rsidRPr="00070776" w14:paraId="360E1C95" w14:textId="77777777" w:rsidTr="00641922">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1E8ABA7" w14:textId="77777777" w:rsidR="00070776" w:rsidRPr="00070776" w:rsidRDefault="00070776" w:rsidP="00070776">
            <w:pPr>
              <w:contextualSpacing/>
              <w:rPr>
                <w:rFonts w:ascii="Arial" w:eastAsia="MS Mincho" w:hAnsi="Arial"/>
                <w:caps/>
                <w:color w:val="F8F8F8"/>
                <w:lang w:val="en-US" w:eastAsia="en-US"/>
              </w:rPr>
            </w:pPr>
            <w:r w:rsidRPr="00070776">
              <w:rPr>
                <w:rFonts w:ascii="Arial" w:eastAsia="MS Mincho" w:hAnsi="Arial"/>
                <w:caps/>
                <w:lang w:val="en-US" w:eastAsia="en-US"/>
              </w:rPr>
              <w:t>To be completed by the school</w:t>
            </w:r>
          </w:p>
        </w:tc>
      </w:tr>
      <w:tr w:rsidR="00070776" w:rsidRPr="00070776" w14:paraId="5095A100" w14:textId="77777777" w:rsidTr="00641922">
        <w:tc>
          <w:tcPr>
            <w:tcW w:w="1701" w:type="dxa"/>
            <w:shd w:val="clear" w:color="auto" w:fill="auto"/>
            <w:tcMar>
              <w:top w:w="113" w:type="dxa"/>
              <w:bottom w:w="113" w:type="dxa"/>
            </w:tcMar>
          </w:tcPr>
          <w:p w14:paraId="566B3DB8" w14:textId="77777777" w:rsidR="00070776" w:rsidRPr="00070776" w:rsidRDefault="00070776" w:rsidP="00070776">
            <w:pPr>
              <w:spacing w:after="60"/>
              <w:rPr>
                <w:rFonts w:ascii="Arial" w:eastAsia="MS Mincho" w:hAnsi="Arial"/>
                <w:lang w:val="en-US" w:eastAsia="en-US"/>
              </w:rPr>
            </w:pPr>
            <w:r w:rsidRPr="00070776">
              <w:rPr>
                <w:rFonts w:ascii="Arial" w:eastAsia="MS Mincho" w:hAnsi="Arial"/>
                <w:lang w:val="en-US" w:eastAsia="en-US"/>
              </w:rPr>
              <w:t>Agreed actions from discussion with parents/carers</w:t>
            </w:r>
          </w:p>
        </w:tc>
        <w:tc>
          <w:tcPr>
            <w:tcW w:w="8019" w:type="dxa"/>
            <w:shd w:val="clear" w:color="auto" w:fill="auto"/>
            <w:tcMar>
              <w:top w:w="113" w:type="dxa"/>
              <w:bottom w:w="113" w:type="dxa"/>
            </w:tcMar>
          </w:tcPr>
          <w:p w14:paraId="6B2BA185" w14:textId="77777777" w:rsidR="00070776" w:rsidRPr="00070776" w:rsidRDefault="00070776" w:rsidP="00070776">
            <w:pPr>
              <w:spacing w:after="60"/>
              <w:rPr>
                <w:rFonts w:ascii="Arial" w:eastAsia="MS Mincho" w:hAnsi="Arial"/>
                <w:highlight w:val="yellow"/>
                <w:lang w:val="en-US" w:eastAsia="en-US"/>
              </w:rPr>
            </w:pPr>
            <w:r w:rsidRPr="00070776">
              <w:rPr>
                <w:rFonts w:ascii="Arial" w:eastAsia="MS Mincho" w:hAnsi="Arial"/>
                <w:highlight w:val="yellow"/>
                <w:lang w:val="en-US" w:eastAsia="en-US"/>
              </w:rPr>
              <w:t>Include notes from discussions with parents/carers and agreed actions taken.</w:t>
            </w:r>
          </w:p>
          <w:p w14:paraId="03E057D1" w14:textId="77777777" w:rsidR="00070776" w:rsidRPr="00070776" w:rsidRDefault="00070776" w:rsidP="00070776">
            <w:pPr>
              <w:spacing w:after="60"/>
              <w:rPr>
                <w:rFonts w:ascii="Arial" w:eastAsia="MS Mincho" w:hAnsi="Arial"/>
                <w:lang w:val="en-US" w:eastAsia="en-US"/>
              </w:rPr>
            </w:pPr>
            <w:proofErr w:type="spellStart"/>
            <w:r w:rsidRPr="00070776">
              <w:rPr>
                <w:rFonts w:ascii="Arial" w:eastAsia="MS Mincho" w:hAnsi="Arial"/>
                <w:highlight w:val="yellow"/>
                <w:lang w:val="en-US" w:eastAsia="en-US"/>
              </w:rPr>
              <w:t>Eg</w:t>
            </w:r>
            <w:proofErr w:type="spellEnd"/>
            <w:r w:rsidRPr="00070776">
              <w:rPr>
                <w:rFonts w:ascii="Arial" w:eastAsia="MS Mincho" w:hAnsi="Arial"/>
                <w:highlight w:val="yellow"/>
                <w:lang w:val="en-US" w:eastAsia="en-US"/>
              </w:rPr>
              <w:t xml:space="preserve">: Joe Bloggs will be taking part in all </w:t>
            </w:r>
            <w:proofErr w:type="gramStart"/>
            <w:r w:rsidRPr="00070776">
              <w:rPr>
                <w:rFonts w:ascii="Arial" w:eastAsia="MS Mincho" w:hAnsi="Arial"/>
                <w:highlight w:val="yellow"/>
                <w:lang w:val="en-US" w:eastAsia="en-US"/>
              </w:rPr>
              <w:t>relationships</w:t>
            </w:r>
            <w:proofErr w:type="gramEnd"/>
            <w:r w:rsidRPr="00070776">
              <w:rPr>
                <w:rFonts w:ascii="Arial" w:eastAsia="MS Mincho" w:hAnsi="Arial"/>
                <w:highlight w:val="yellow"/>
                <w:lang w:val="en-US" w:eastAsia="en-US"/>
              </w:rPr>
              <w:t xml:space="preserve"> lessons and during the sex education lessons, he will be working independently on a project in the Year 5 classroom</w:t>
            </w:r>
          </w:p>
        </w:tc>
      </w:tr>
      <w:tr w:rsidR="00070776" w:rsidRPr="00070776" w14:paraId="71B1573B" w14:textId="77777777" w:rsidTr="00641922">
        <w:tc>
          <w:tcPr>
            <w:tcW w:w="1701" w:type="dxa"/>
            <w:shd w:val="clear" w:color="auto" w:fill="auto"/>
            <w:tcMar>
              <w:top w:w="113" w:type="dxa"/>
              <w:bottom w:w="113" w:type="dxa"/>
            </w:tcMar>
          </w:tcPr>
          <w:p w14:paraId="174E600F" w14:textId="77777777" w:rsidR="00070776" w:rsidRPr="00070776" w:rsidRDefault="00070776" w:rsidP="00070776">
            <w:pPr>
              <w:spacing w:after="60"/>
              <w:rPr>
                <w:rFonts w:ascii="Arial" w:eastAsia="MS Mincho" w:hAnsi="Arial"/>
                <w:lang w:val="en-US" w:eastAsia="en-US"/>
              </w:rPr>
            </w:pPr>
          </w:p>
        </w:tc>
        <w:tc>
          <w:tcPr>
            <w:tcW w:w="8019" w:type="dxa"/>
            <w:shd w:val="clear" w:color="auto" w:fill="auto"/>
            <w:tcMar>
              <w:top w:w="113" w:type="dxa"/>
              <w:bottom w:w="113" w:type="dxa"/>
            </w:tcMar>
          </w:tcPr>
          <w:p w14:paraId="34C7D7DF" w14:textId="77777777" w:rsidR="00070776" w:rsidRPr="00070776" w:rsidRDefault="00070776" w:rsidP="00070776">
            <w:pPr>
              <w:spacing w:after="60"/>
              <w:rPr>
                <w:rFonts w:ascii="Arial" w:eastAsia="MS Mincho" w:hAnsi="Arial"/>
                <w:lang w:val="en-US" w:eastAsia="en-US"/>
              </w:rPr>
            </w:pPr>
          </w:p>
        </w:tc>
      </w:tr>
    </w:tbl>
    <w:p w14:paraId="3B6C6EBE" w14:textId="77777777" w:rsidR="00070776" w:rsidRPr="00070776" w:rsidRDefault="00070776" w:rsidP="00070776">
      <w:pPr>
        <w:spacing w:after="120"/>
        <w:rPr>
          <w:rFonts w:ascii="Arial" w:eastAsia="MS Mincho" w:hAnsi="Arial"/>
          <w:lang w:val="en-US" w:eastAsia="en-US"/>
        </w:rPr>
      </w:pPr>
    </w:p>
    <w:p w14:paraId="6207EAFD" w14:textId="77777777" w:rsidR="006B1170" w:rsidRPr="00875D4C" w:rsidRDefault="006B1170" w:rsidP="006B1170">
      <w:pPr>
        <w:spacing w:after="160" w:line="259" w:lineRule="auto"/>
        <w:jc w:val="both"/>
        <w:rPr>
          <w:rFonts w:ascii="Calibri" w:eastAsia="Calibri" w:hAnsi="Calibri"/>
          <w:b/>
          <w:lang w:eastAsia="en-US"/>
        </w:rPr>
      </w:pPr>
    </w:p>
    <w:sectPr w:rsidR="006B1170" w:rsidRPr="00875D4C" w:rsidSect="00070776">
      <w:headerReference w:type="even" r:id="rId29"/>
      <w:headerReference w:type="default" r:id="rId30"/>
      <w:footerReference w:type="even" r:id="rId31"/>
      <w:footerReference w:type="default" r:id="rId32"/>
      <w:headerReference w:type="first" r:id="rId33"/>
      <w:footerReference w:type="first" r:id="rId3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E112B" w14:textId="77777777" w:rsidR="004E2D86" w:rsidRDefault="004E2D86" w:rsidP="00585A46">
      <w:r>
        <w:separator/>
      </w:r>
    </w:p>
  </w:endnote>
  <w:endnote w:type="continuationSeparator" w:id="0">
    <w:p w14:paraId="5F2BD722" w14:textId="77777777" w:rsidR="004E2D86" w:rsidRDefault="004E2D86"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rPr>
    </w:sdtEndPr>
    <w:sdtContent>
      <w:p w14:paraId="63F28C85" w14:textId="370FD89A" w:rsidR="00585A46" w:rsidRPr="00AD4C8F" w:rsidRDefault="00585A46">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00834232" w:rsidRPr="00AD4C8F">
          <w:rPr>
            <w:rFonts w:ascii="Arial" w:hAnsi="Arial" w:cs="Arial"/>
            <w:noProof/>
            <w:sz w:val="22"/>
            <w:szCs w:val="22"/>
          </w:rPr>
          <w:t>1</w:t>
        </w:r>
        <w:r w:rsidRPr="00AD4C8F">
          <w:rPr>
            <w:rFonts w:ascii="Arial" w:hAnsi="Arial" w:cs="Arial"/>
            <w:noProof/>
            <w:sz w:val="22"/>
            <w:szCs w:val="22"/>
          </w:rPr>
          <w:fldChar w:fldCharType="end"/>
        </w:r>
      </w:p>
    </w:sdtContent>
  </w:sdt>
  <w:p w14:paraId="3BC4DE82" w14:textId="77777777" w:rsidR="00585A46" w:rsidRDefault="00585A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2288989"/>
      <w:docPartObj>
        <w:docPartGallery w:val="Page Numbers (Bottom of Page)"/>
        <w:docPartUnique/>
      </w:docPartObj>
    </w:sdtPr>
    <w:sdtEndPr>
      <w:rPr>
        <w:rFonts w:ascii="Arial" w:hAnsi="Arial" w:cs="Arial"/>
        <w:noProof/>
      </w:rPr>
    </w:sdtEndPr>
    <w:sdtContent>
      <w:p w14:paraId="1094F792" w14:textId="1DC6D49C" w:rsidR="00875D4C" w:rsidRPr="00875D4C" w:rsidRDefault="00875D4C">
        <w:pPr>
          <w:pStyle w:val="Footer"/>
          <w:jc w:val="center"/>
          <w:rPr>
            <w:rFonts w:ascii="Arial" w:hAnsi="Arial" w:cs="Arial"/>
          </w:rPr>
        </w:pPr>
        <w:r w:rsidRPr="00875D4C">
          <w:rPr>
            <w:rFonts w:ascii="Arial" w:hAnsi="Arial" w:cs="Arial"/>
          </w:rPr>
          <w:fldChar w:fldCharType="begin"/>
        </w:r>
        <w:r w:rsidRPr="00875D4C">
          <w:rPr>
            <w:rFonts w:ascii="Arial" w:hAnsi="Arial" w:cs="Arial"/>
          </w:rPr>
          <w:instrText xml:space="preserve"> PAGE   \* MERGEFORMAT </w:instrText>
        </w:r>
        <w:r w:rsidRPr="00875D4C">
          <w:rPr>
            <w:rFonts w:ascii="Arial" w:hAnsi="Arial" w:cs="Arial"/>
          </w:rPr>
          <w:fldChar w:fldCharType="separate"/>
        </w:r>
        <w:r w:rsidRPr="00875D4C">
          <w:rPr>
            <w:rFonts w:ascii="Arial" w:hAnsi="Arial" w:cs="Arial"/>
            <w:noProof/>
          </w:rPr>
          <w:t>2</w:t>
        </w:r>
        <w:r w:rsidRPr="00875D4C">
          <w:rPr>
            <w:rFonts w:ascii="Arial" w:hAnsi="Arial" w:cs="Arial"/>
            <w:noProof/>
          </w:rPr>
          <w:fldChar w:fldCharType="end"/>
        </w:r>
      </w:p>
    </w:sdtContent>
  </w:sdt>
  <w:p w14:paraId="25C037C4" w14:textId="1D9E3470" w:rsidR="00070776" w:rsidRPr="00512916" w:rsidRDefault="00070776" w:rsidP="00875D4C">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3646117"/>
      <w:docPartObj>
        <w:docPartGallery w:val="Page Numbers (Bottom of Page)"/>
        <w:docPartUnique/>
      </w:docPartObj>
    </w:sdtPr>
    <w:sdtEndPr>
      <w:rPr>
        <w:rFonts w:ascii="Arial" w:hAnsi="Arial" w:cs="Arial"/>
        <w:noProof/>
      </w:rPr>
    </w:sdtEndPr>
    <w:sdtContent>
      <w:p w14:paraId="6EE0696E" w14:textId="56136674" w:rsidR="00875D4C" w:rsidRPr="00875D4C" w:rsidRDefault="00875D4C">
        <w:pPr>
          <w:pStyle w:val="Footer"/>
          <w:jc w:val="center"/>
          <w:rPr>
            <w:rFonts w:ascii="Arial" w:hAnsi="Arial" w:cs="Arial"/>
          </w:rPr>
        </w:pPr>
        <w:r w:rsidRPr="00875D4C">
          <w:rPr>
            <w:rFonts w:ascii="Arial" w:hAnsi="Arial" w:cs="Arial"/>
          </w:rPr>
          <w:fldChar w:fldCharType="begin"/>
        </w:r>
        <w:r w:rsidRPr="00875D4C">
          <w:rPr>
            <w:rFonts w:ascii="Arial" w:hAnsi="Arial" w:cs="Arial"/>
          </w:rPr>
          <w:instrText xml:space="preserve"> PAGE   \* MERGEFORMAT </w:instrText>
        </w:r>
        <w:r w:rsidRPr="00875D4C">
          <w:rPr>
            <w:rFonts w:ascii="Arial" w:hAnsi="Arial" w:cs="Arial"/>
          </w:rPr>
          <w:fldChar w:fldCharType="separate"/>
        </w:r>
        <w:r w:rsidRPr="00875D4C">
          <w:rPr>
            <w:rFonts w:ascii="Arial" w:hAnsi="Arial" w:cs="Arial"/>
            <w:noProof/>
          </w:rPr>
          <w:t>2</w:t>
        </w:r>
        <w:r w:rsidRPr="00875D4C">
          <w:rPr>
            <w:rFonts w:ascii="Arial" w:hAnsi="Arial" w:cs="Arial"/>
            <w:noProof/>
          </w:rPr>
          <w:fldChar w:fldCharType="end"/>
        </w:r>
      </w:p>
    </w:sdtContent>
  </w:sdt>
  <w:p w14:paraId="3FC9946E" w14:textId="7C4D7C98" w:rsidR="00070776" w:rsidRPr="00510ED3" w:rsidRDefault="00070776" w:rsidP="00A00CE7">
    <w:pPr>
      <w:pStyle w:val="Footer"/>
      <w:rPr>
        <w:noProof/>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6BECA" w14:textId="77777777" w:rsidR="001B4506" w:rsidRDefault="001B450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916E" w14:textId="77777777" w:rsidR="001B4506" w:rsidRDefault="001B450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01D90324" w14:textId="77777777" w:rsidTr="001235FA">
      <w:tc>
        <w:tcPr>
          <w:tcW w:w="6379" w:type="dxa"/>
          <w:shd w:val="clear" w:color="auto" w:fill="auto"/>
        </w:tcPr>
        <w:p w14:paraId="4BEFB75A" w14:textId="77777777" w:rsidR="001B4506" w:rsidRPr="00A62B49" w:rsidRDefault="00000000"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4659E5FD" w14:textId="77777777" w:rsidR="001B4506" w:rsidRPr="00177722" w:rsidRDefault="001B4506" w:rsidP="00510ED3">
          <w:pPr>
            <w:shd w:val="clear" w:color="auto" w:fill="FFFFFF"/>
            <w:textAlignment w:val="baseline"/>
            <w:rPr>
              <w:rFonts w:cs="Arial"/>
              <w:color w:val="BFBFBF"/>
              <w:sz w:val="17"/>
              <w:szCs w:val="17"/>
              <w:bdr w:val="none" w:sz="0" w:space="0" w:color="auto" w:frame="1"/>
            </w:rPr>
          </w:pPr>
        </w:p>
      </w:tc>
    </w:tr>
  </w:tbl>
  <w:p w14:paraId="7D5A2296" w14:textId="77777777" w:rsidR="001B4506" w:rsidRPr="00510ED3" w:rsidRDefault="00000000" w:rsidP="00510ED3">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p w14:paraId="05EDE2A3" w14:textId="77777777" w:rsidR="001B4506" w:rsidRDefault="001B45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63F65" w14:textId="77777777" w:rsidR="004E2D86" w:rsidRDefault="004E2D86" w:rsidP="00585A46">
      <w:r>
        <w:separator/>
      </w:r>
    </w:p>
  </w:footnote>
  <w:footnote w:type="continuationSeparator" w:id="0">
    <w:p w14:paraId="552E5109" w14:textId="77777777" w:rsidR="004E2D86" w:rsidRDefault="004E2D86"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Content>
      <w:p w14:paraId="3C4DC1C2" w14:textId="37AF46AF" w:rsidR="00026EA9" w:rsidRDefault="00000000">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237;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9F022" w14:textId="0D47359F" w:rsidR="00070776" w:rsidRDefault="00070776">
    <w:r>
      <w:rPr>
        <w:noProof/>
      </w:rPr>
      <w:drawing>
        <wp:anchor distT="0" distB="0" distL="114300" distR="114300" simplePos="0" relativeHeight="251658241" behindDoc="1" locked="0" layoutInCell="1" allowOverlap="1" wp14:anchorId="49E12FB0" wp14:editId="5240714B">
          <wp:simplePos x="0" y="0"/>
          <wp:positionH relativeFrom="margin">
            <wp:align>center</wp:align>
          </wp:positionH>
          <wp:positionV relativeFrom="margin">
            <wp:align>center</wp:align>
          </wp:positionV>
          <wp:extent cx="6188710" cy="8757920"/>
          <wp:effectExtent l="0" t="0" r="2540" b="0"/>
          <wp:wrapNone/>
          <wp:docPr id="2101343960" name="Picture 5"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5EEF4369" wp14:editId="76EF73F8">
          <wp:simplePos x="0" y="0"/>
          <wp:positionH relativeFrom="margin">
            <wp:align>center</wp:align>
          </wp:positionH>
          <wp:positionV relativeFrom="margin">
            <wp:align>center</wp:align>
          </wp:positionV>
          <wp:extent cx="6188710" cy="8757920"/>
          <wp:effectExtent l="0" t="0" r="2540" b="5080"/>
          <wp:wrapNone/>
          <wp:docPr id="1210065889" name="Picture 4"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0A25" w14:textId="77777777" w:rsidR="00070776" w:rsidRDefault="00070776"/>
  <w:p w14:paraId="516CE50A" w14:textId="77777777" w:rsidR="00070776" w:rsidRDefault="00070776"/>
  <w:p w14:paraId="599B81EE" w14:textId="77777777" w:rsidR="00070776" w:rsidRDefault="0007077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48FD" w14:textId="77777777" w:rsidR="00070776" w:rsidRDefault="00070776"/>
  <w:p w14:paraId="7AB1EDC5" w14:textId="77777777" w:rsidR="00070776" w:rsidRDefault="00070776" w:rsidP="00A00CE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6AF2E" w14:textId="1F6EF751" w:rsidR="001B4506" w:rsidRDefault="00070776">
    <w:r>
      <w:rPr>
        <w:noProof/>
      </w:rPr>
      <w:drawing>
        <wp:anchor distT="0" distB="0" distL="114300" distR="114300" simplePos="0" relativeHeight="251658240" behindDoc="1" locked="0" layoutInCell="1" allowOverlap="1" wp14:anchorId="255643FD" wp14:editId="43B55AF3">
          <wp:simplePos x="0" y="0"/>
          <wp:positionH relativeFrom="margin">
            <wp:align>center</wp:align>
          </wp:positionH>
          <wp:positionV relativeFrom="margin">
            <wp:align>center</wp:align>
          </wp:positionV>
          <wp:extent cx="6188710" cy="8757920"/>
          <wp:effectExtent l="0" t="0" r="2540" b="0"/>
          <wp:wrapNone/>
          <wp:docPr id="1273725797" name="Picture 6"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797B04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9" type="#_x0000_t75" alt="keydocs-background" style="position:absolute;margin-left:0;margin-top:0;width:595.15pt;height:842.2pt;z-index:-25165823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505F6" w14:textId="77777777" w:rsidR="001B4506" w:rsidRDefault="001B4506"/>
  <w:p w14:paraId="5AB2715A" w14:textId="77777777" w:rsidR="001B4506" w:rsidRDefault="001B4506"/>
  <w:p w14:paraId="0AB37260" w14:textId="77777777" w:rsidR="001B4506" w:rsidRDefault="001B4506"/>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D5072" w14:textId="77777777" w:rsidR="001B4506" w:rsidRDefault="001B4506"/>
  <w:p w14:paraId="4AD40D57" w14:textId="77777777" w:rsidR="001B4506" w:rsidRDefault="001B450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A44E4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659765" o:spid="_x0000_i1025" type="#_x0000_t75" style="width:209.25pt;height:333pt;visibility:visible;mso-wrap-style:square">
            <v:imagedata r:id="rId1" o:title=""/>
          </v:shape>
        </w:pict>
      </mc:Choice>
      <mc:Fallback>
        <w:drawing>
          <wp:inline distT="0" distB="0" distL="0" distR="0" wp14:anchorId="08DA3686" wp14:editId="366A74D8">
            <wp:extent cx="2657475" cy="4229100"/>
            <wp:effectExtent l="0" t="0" r="0" b="0"/>
            <wp:docPr id="64659765" name="Picture 64659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29100"/>
                    </a:xfrm>
                    <a:prstGeom prst="rect">
                      <a:avLst/>
                    </a:prstGeom>
                    <a:noFill/>
                    <a:ln>
                      <a:noFill/>
                    </a:ln>
                  </pic:spPr>
                </pic:pic>
              </a:graphicData>
            </a:graphic>
          </wp:inline>
        </w:drawing>
      </mc:Fallback>
    </mc:AlternateContent>
  </w:numPicBullet>
  <w:numPicBullet w:numPicBulletId="1">
    <mc:AlternateContent>
      <mc:Choice Requires="v">
        <w:pict>
          <v:shape w14:anchorId="5C2B06C6" id="Picture 558987844" o:spid="_x0000_i1025" type="#_x0000_t75" style="width:36pt;height:30pt;visibility:visible;mso-wrap-style:square">
            <v:imagedata r:id="rId3" o:title=""/>
          </v:shape>
        </w:pict>
      </mc:Choice>
      <mc:Fallback>
        <w:drawing>
          <wp:inline distT="0" distB="0" distL="0" distR="0" wp14:anchorId="2D1144DB" wp14:editId="0A8B5CDB">
            <wp:extent cx="457200" cy="381000"/>
            <wp:effectExtent l="0" t="0" r="0" b="0"/>
            <wp:docPr id="558987844" name="Picture 558987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381000"/>
                    </a:xfrm>
                    <a:prstGeom prst="rect">
                      <a:avLst/>
                    </a:prstGeom>
                    <a:noFill/>
                    <a:ln>
                      <a:noFill/>
                    </a:ln>
                  </pic:spPr>
                </pic:pic>
              </a:graphicData>
            </a:graphic>
          </wp:inline>
        </w:drawing>
      </mc:Fallback>
    </mc:AlternateContent>
  </w:numPicBullet>
  <w:numPicBullet w:numPicBulletId="2">
    <mc:AlternateContent>
      <mc:Choice Requires="v">
        <w:pict>
          <v:shape w14:anchorId="27F54DC7" id="Picture 666857446" o:spid="_x0000_i1025" type="#_x0000_t75" style="width:30pt;height:30pt;visibility:visible;mso-wrap-style:square">
            <v:imagedata r:id="rId5" o:title=""/>
          </v:shape>
        </w:pict>
      </mc:Choice>
      <mc:Fallback>
        <w:drawing>
          <wp:inline distT="0" distB="0" distL="0" distR="0" wp14:anchorId="1F75E220" wp14:editId="0870B1AE">
            <wp:extent cx="381000" cy="381000"/>
            <wp:effectExtent l="0" t="0" r="0" b="0"/>
            <wp:docPr id="666857446" name="Picture 66685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mc:Fallback>
    </mc:AlternateContent>
  </w:numPicBullet>
  <w:numPicBullet w:numPicBulletId="3">
    <mc:AlternateContent>
      <mc:Choice Requires="v">
        <w:pict>
          <v:shape w14:anchorId="42469BCC" id="Picture 1361147353" o:spid="_x0000_i1025" type="#_x0000_t75" style="width:566.4pt;height:903.6pt;visibility:visible;mso-wrap-style:square">
            <v:imagedata r:id="rId7" o:title=""/>
          </v:shape>
        </w:pict>
      </mc:Choice>
      <mc:Fallback>
        <w:drawing>
          <wp:inline distT="0" distB="0" distL="0" distR="0" wp14:anchorId="665D21B2" wp14:editId="1DE2A06E">
            <wp:extent cx="7193280" cy="11475720"/>
            <wp:effectExtent l="0" t="0" r="0" b="0"/>
            <wp:docPr id="1361147353" name="Picture 1361147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93280" cy="11475720"/>
                    </a:xfrm>
                    <a:prstGeom prst="rect">
                      <a:avLst/>
                    </a:prstGeom>
                    <a:noFill/>
                    <a:ln>
                      <a:noFill/>
                    </a:ln>
                  </pic:spPr>
                </pic:pic>
              </a:graphicData>
            </a:graphic>
          </wp:inline>
        </w:drawing>
      </mc:Fallback>
    </mc:AlternateContent>
  </w:numPicBullet>
  <w:abstractNum w:abstractNumId="0" w15:restartNumberingAfterBreak="0">
    <w:nsid w:val="023264D0"/>
    <w:multiLevelType w:val="hybridMultilevel"/>
    <w:tmpl w:val="AEE4F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9640CC"/>
    <w:multiLevelType w:val="hybridMultilevel"/>
    <w:tmpl w:val="1166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373730"/>
    <w:multiLevelType w:val="hybridMultilevel"/>
    <w:tmpl w:val="FC46D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5D03BE2"/>
    <w:multiLevelType w:val="hybridMultilevel"/>
    <w:tmpl w:val="C232A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DA1A27"/>
    <w:multiLevelType w:val="hybridMultilevel"/>
    <w:tmpl w:val="0C02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386E15"/>
    <w:multiLevelType w:val="hybridMultilevel"/>
    <w:tmpl w:val="DCB2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C307F6"/>
    <w:multiLevelType w:val="hybridMultilevel"/>
    <w:tmpl w:val="4406E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686563"/>
    <w:multiLevelType w:val="hybridMultilevel"/>
    <w:tmpl w:val="81366928"/>
    <w:lvl w:ilvl="0" w:tplc="C4603AD6">
      <w:start w:val="1"/>
      <w:numFmt w:val="bullet"/>
      <w:lvlText w:val=""/>
      <w:lvlJc w:val="left"/>
      <w:pPr>
        <w:ind w:left="720" w:hanging="360"/>
      </w:pPr>
      <w:rPr>
        <w:rFonts w:ascii="Symbol" w:hAnsi="Symbol" w:hint="default"/>
      </w:rPr>
    </w:lvl>
    <w:lvl w:ilvl="1" w:tplc="76089FCE">
      <w:start w:val="1"/>
      <w:numFmt w:val="bullet"/>
      <w:lvlText w:val="o"/>
      <w:lvlJc w:val="left"/>
      <w:pPr>
        <w:ind w:left="1440" w:hanging="360"/>
      </w:pPr>
      <w:rPr>
        <w:rFonts w:ascii="Courier New" w:hAnsi="Courier New" w:hint="default"/>
      </w:rPr>
    </w:lvl>
    <w:lvl w:ilvl="2" w:tplc="49060390">
      <w:start w:val="1"/>
      <w:numFmt w:val="bullet"/>
      <w:lvlText w:val=""/>
      <w:lvlJc w:val="left"/>
      <w:pPr>
        <w:ind w:left="2160" w:hanging="360"/>
      </w:pPr>
      <w:rPr>
        <w:rFonts w:ascii="Wingdings" w:hAnsi="Wingdings" w:hint="default"/>
      </w:rPr>
    </w:lvl>
    <w:lvl w:ilvl="3" w:tplc="10F6EEC0">
      <w:start w:val="1"/>
      <w:numFmt w:val="bullet"/>
      <w:lvlText w:val=""/>
      <w:lvlJc w:val="left"/>
      <w:pPr>
        <w:ind w:left="2880" w:hanging="360"/>
      </w:pPr>
      <w:rPr>
        <w:rFonts w:ascii="Symbol" w:hAnsi="Symbol" w:hint="default"/>
      </w:rPr>
    </w:lvl>
    <w:lvl w:ilvl="4" w:tplc="F460C762">
      <w:start w:val="1"/>
      <w:numFmt w:val="bullet"/>
      <w:lvlText w:val="o"/>
      <w:lvlJc w:val="left"/>
      <w:pPr>
        <w:ind w:left="3600" w:hanging="360"/>
      </w:pPr>
      <w:rPr>
        <w:rFonts w:ascii="Courier New" w:hAnsi="Courier New" w:hint="default"/>
      </w:rPr>
    </w:lvl>
    <w:lvl w:ilvl="5" w:tplc="82264BF0">
      <w:start w:val="1"/>
      <w:numFmt w:val="bullet"/>
      <w:lvlText w:val=""/>
      <w:lvlJc w:val="left"/>
      <w:pPr>
        <w:ind w:left="4320" w:hanging="360"/>
      </w:pPr>
      <w:rPr>
        <w:rFonts w:ascii="Wingdings" w:hAnsi="Wingdings" w:hint="default"/>
      </w:rPr>
    </w:lvl>
    <w:lvl w:ilvl="6" w:tplc="C5BEA946">
      <w:start w:val="1"/>
      <w:numFmt w:val="bullet"/>
      <w:lvlText w:val=""/>
      <w:lvlJc w:val="left"/>
      <w:pPr>
        <w:ind w:left="5040" w:hanging="360"/>
      </w:pPr>
      <w:rPr>
        <w:rFonts w:ascii="Symbol" w:hAnsi="Symbol" w:hint="default"/>
      </w:rPr>
    </w:lvl>
    <w:lvl w:ilvl="7" w:tplc="802CC008">
      <w:start w:val="1"/>
      <w:numFmt w:val="bullet"/>
      <w:lvlText w:val="o"/>
      <w:lvlJc w:val="left"/>
      <w:pPr>
        <w:ind w:left="5760" w:hanging="360"/>
      </w:pPr>
      <w:rPr>
        <w:rFonts w:ascii="Courier New" w:hAnsi="Courier New" w:hint="default"/>
      </w:rPr>
    </w:lvl>
    <w:lvl w:ilvl="8" w:tplc="9BBE725A">
      <w:start w:val="1"/>
      <w:numFmt w:val="bullet"/>
      <w:lvlText w:val=""/>
      <w:lvlJc w:val="left"/>
      <w:pPr>
        <w:ind w:left="6480" w:hanging="360"/>
      </w:pPr>
      <w:rPr>
        <w:rFonts w:ascii="Wingdings" w:hAnsi="Wingdings" w:hint="default"/>
      </w:rPr>
    </w:lvl>
  </w:abstractNum>
  <w:abstractNum w:abstractNumId="15"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0222AD9"/>
    <w:multiLevelType w:val="multilevel"/>
    <w:tmpl w:val="1578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BB0F02"/>
    <w:multiLevelType w:val="hybridMultilevel"/>
    <w:tmpl w:val="E4424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0136A"/>
    <w:multiLevelType w:val="hybridMultilevel"/>
    <w:tmpl w:val="112E6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A27DF8"/>
    <w:multiLevelType w:val="multilevel"/>
    <w:tmpl w:val="C40C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ED14B8"/>
    <w:multiLevelType w:val="multilevel"/>
    <w:tmpl w:val="16FC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63C06"/>
    <w:multiLevelType w:val="hybridMultilevel"/>
    <w:tmpl w:val="D9AA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B74C4"/>
    <w:multiLevelType w:val="hybridMultilevel"/>
    <w:tmpl w:val="AEF8D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5445A"/>
    <w:multiLevelType w:val="hybridMultilevel"/>
    <w:tmpl w:val="027EE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3E393B"/>
    <w:multiLevelType w:val="hybridMultilevel"/>
    <w:tmpl w:val="771E2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79455A"/>
    <w:multiLevelType w:val="hybridMultilevel"/>
    <w:tmpl w:val="95AC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362E99"/>
    <w:multiLevelType w:val="hybridMultilevel"/>
    <w:tmpl w:val="A514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1D60FD"/>
    <w:multiLevelType w:val="hybridMultilevel"/>
    <w:tmpl w:val="E57E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9" w15:restartNumberingAfterBreak="0">
    <w:nsid w:val="7CF05E6E"/>
    <w:multiLevelType w:val="hybridMultilevel"/>
    <w:tmpl w:val="D2CA2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DC3BC2"/>
    <w:multiLevelType w:val="hybridMultilevel"/>
    <w:tmpl w:val="A7364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EF95988"/>
    <w:multiLevelType w:val="hybridMultilevel"/>
    <w:tmpl w:val="C1C8C812"/>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2" w15:restartNumberingAfterBreak="0">
    <w:nsid w:val="7FB10C58"/>
    <w:multiLevelType w:val="hybridMultilevel"/>
    <w:tmpl w:val="7C7AE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4167234">
    <w:abstractNumId w:val="14"/>
  </w:num>
  <w:num w:numId="2" w16cid:durableId="260643745">
    <w:abstractNumId w:val="34"/>
  </w:num>
  <w:num w:numId="3" w16cid:durableId="252976560">
    <w:abstractNumId w:val="39"/>
  </w:num>
  <w:num w:numId="4" w16cid:durableId="1706100186">
    <w:abstractNumId w:val="29"/>
  </w:num>
  <w:num w:numId="5" w16cid:durableId="1821386948">
    <w:abstractNumId w:val="15"/>
  </w:num>
  <w:num w:numId="6" w16cid:durableId="1969125410">
    <w:abstractNumId w:val="48"/>
  </w:num>
  <w:num w:numId="7" w16cid:durableId="372385669">
    <w:abstractNumId w:val="41"/>
  </w:num>
  <w:num w:numId="8" w16cid:durableId="1557812046">
    <w:abstractNumId w:val="40"/>
  </w:num>
  <w:num w:numId="9" w16cid:durableId="1913195701">
    <w:abstractNumId w:val="3"/>
  </w:num>
  <w:num w:numId="10" w16cid:durableId="833647748">
    <w:abstractNumId w:val="44"/>
  </w:num>
  <w:num w:numId="11" w16cid:durableId="1810051104">
    <w:abstractNumId w:val="42"/>
  </w:num>
  <w:num w:numId="12" w16cid:durableId="1040975285">
    <w:abstractNumId w:val="45"/>
  </w:num>
  <w:num w:numId="13" w16cid:durableId="365184358">
    <w:abstractNumId w:val="5"/>
  </w:num>
  <w:num w:numId="14" w16cid:durableId="575676358">
    <w:abstractNumId w:val="24"/>
  </w:num>
  <w:num w:numId="15" w16cid:durableId="884828884">
    <w:abstractNumId w:val="46"/>
  </w:num>
  <w:num w:numId="16" w16cid:durableId="133644814">
    <w:abstractNumId w:val="1"/>
  </w:num>
  <w:num w:numId="17" w16cid:durableId="1362513329">
    <w:abstractNumId w:val="13"/>
  </w:num>
  <w:num w:numId="18" w16cid:durableId="1700817602">
    <w:abstractNumId w:val="8"/>
  </w:num>
  <w:num w:numId="19" w16cid:durableId="1600914216">
    <w:abstractNumId w:val="22"/>
  </w:num>
  <w:num w:numId="20" w16cid:durableId="1473253985">
    <w:abstractNumId w:val="37"/>
  </w:num>
  <w:num w:numId="21" w16cid:durableId="1418746592">
    <w:abstractNumId w:val="12"/>
  </w:num>
  <w:num w:numId="22" w16cid:durableId="503741610">
    <w:abstractNumId w:val="16"/>
  </w:num>
  <w:num w:numId="23" w16cid:durableId="1576013340">
    <w:abstractNumId w:val="28"/>
  </w:num>
  <w:num w:numId="24" w16cid:durableId="63535063">
    <w:abstractNumId w:val="9"/>
  </w:num>
  <w:num w:numId="25" w16cid:durableId="943221069">
    <w:abstractNumId w:val="51"/>
  </w:num>
  <w:num w:numId="26" w16cid:durableId="1991327304">
    <w:abstractNumId w:val="27"/>
  </w:num>
  <w:num w:numId="27" w16cid:durableId="69544961">
    <w:abstractNumId w:val="35"/>
  </w:num>
  <w:num w:numId="28" w16cid:durableId="1880318011">
    <w:abstractNumId w:val="26"/>
  </w:num>
  <w:num w:numId="29" w16cid:durableId="180826314">
    <w:abstractNumId w:val="38"/>
  </w:num>
  <w:num w:numId="30" w16cid:durableId="31851606">
    <w:abstractNumId w:val="21"/>
  </w:num>
  <w:num w:numId="31" w16cid:durableId="189298593">
    <w:abstractNumId w:val="25"/>
  </w:num>
  <w:num w:numId="32" w16cid:durableId="2089233403">
    <w:abstractNumId w:val="4"/>
  </w:num>
  <w:num w:numId="33" w16cid:durableId="1936287010">
    <w:abstractNumId w:val="7"/>
  </w:num>
  <w:num w:numId="34" w16cid:durableId="1998457271">
    <w:abstractNumId w:val="30"/>
  </w:num>
  <w:num w:numId="35" w16cid:durableId="829906916">
    <w:abstractNumId w:val="2"/>
  </w:num>
  <w:num w:numId="36" w16cid:durableId="1869367102">
    <w:abstractNumId w:val="32"/>
  </w:num>
  <w:num w:numId="37" w16cid:durableId="1782797012">
    <w:abstractNumId w:val="33"/>
  </w:num>
  <w:num w:numId="38" w16cid:durableId="439109178">
    <w:abstractNumId w:val="43"/>
  </w:num>
  <w:num w:numId="39" w16cid:durableId="1281571296">
    <w:abstractNumId w:val="47"/>
  </w:num>
  <w:num w:numId="40" w16cid:durableId="368652014">
    <w:abstractNumId w:val="10"/>
  </w:num>
  <w:num w:numId="41" w16cid:durableId="1293098009">
    <w:abstractNumId w:val="11"/>
  </w:num>
  <w:num w:numId="42" w16cid:durableId="1867137052">
    <w:abstractNumId w:val="18"/>
  </w:num>
  <w:num w:numId="43" w16cid:durableId="1206286967">
    <w:abstractNumId w:val="0"/>
  </w:num>
  <w:num w:numId="44" w16cid:durableId="492066682">
    <w:abstractNumId w:val="17"/>
  </w:num>
  <w:num w:numId="45" w16cid:durableId="1652828471">
    <w:abstractNumId w:val="20"/>
  </w:num>
  <w:num w:numId="46" w16cid:durableId="714161095">
    <w:abstractNumId w:val="23"/>
  </w:num>
  <w:num w:numId="47" w16cid:durableId="1184248447">
    <w:abstractNumId w:val="52"/>
  </w:num>
  <w:num w:numId="48" w16cid:durableId="853886184">
    <w:abstractNumId w:val="19"/>
  </w:num>
  <w:num w:numId="49" w16cid:durableId="793136546">
    <w:abstractNumId w:val="50"/>
  </w:num>
  <w:num w:numId="50" w16cid:durableId="263850954">
    <w:abstractNumId w:val="49"/>
  </w:num>
  <w:num w:numId="51" w16cid:durableId="124277296">
    <w:abstractNumId w:val="31"/>
  </w:num>
  <w:num w:numId="52" w16cid:durableId="1014185941">
    <w:abstractNumId w:val="6"/>
  </w:num>
  <w:num w:numId="53" w16cid:durableId="57501995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438BE"/>
    <w:rsid w:val="00055EC9"/>
    <w:rsid w:val="0005775B"/>
    <w:rsid w:val="0006729D"/>
    <w:rsid w:val="00070776"/>
    <w:rsid w:val="000822A2"/>
    <w:rsid w:val="00093DF6"/>
    <w:rsid w:val="00094F0D"/>
    <w:rsid w:val="000A5042"/>
    <w:rsid w:val="000B2941"/>
    <w:rsid w:val="000D068E"/>
    <w:rsid w:val="000D74A1"/>
    <w:rsid w:val="000E2137"/>
    <w:rsid w:val="000E2AE2"/>
    <w:rsid w:val="00111AB3"/>
    <w:rsid w:val="00121200"/>
    <w:rsid w:val="00141E19"/>
    <w:rsid w:val="001550B1"/>
    <w:rsid w:val="00185ADF"/>
    <w:rsid w:val="001A711B"/>
    <w:rsid w:val="001B4506"/>
    <w:rsid w:val="001B71AA"/>
    <w:rsid w:val="001C320B"/>
    <w:rsid w:val="001E4F9B"/>
    <w:rsid w:val="00205368"/>
    <w:rsid w:val="00207A4F"/>
    <w:rsid w:val="002107CE"/>
    <w:rsid w:val="00222D6A"/>
    <w:rsid w:val="00231A2A"/>
    <w:rsid w:val="00235B7C"/>
    <w:rsid w:val="002437B8"/>
    <w:rsid w:val="00256FE2"/>
    <w:rsid w:val="00283B96"/>
    <w:rsid w:val="002902EA"/>
    <w:rsid w:val="00294EFD"/>
    <w:rsid w:val="002C4BBA"/>
    <w:rsid w:val="002C568E"/>
    <w:rsid w:val="00305BEB"/>
    <w:rsid w:val="00317998"/>
    <w:rsid w:val="00323F39"/>
    <w:rsid w:val="003245A6"/>
    <w:rsid w:val="00324B35"/>
    <w:rsid w:val="00326DD2"/>
    <w:rsid w:val="00362AA6"/>
    <w:rsid w:val="0036695D"/>
    <w:rsid w:val="00372B34"/>
    <w:rsid w:val="00390C6E"/>
    <w:rsid w:val="00394F3B"/>
    <w:rsid w:val="00395681"/>
    <w:rsid w:val="00397081"/>
    <w:rsid w:val="003C12B9"/>
    <w:rsid w:val="003C1684"/>
    <w:rsid w:val="003C7DA7"/>
    <w:rsid w:val="003D756B"/>
    <w:rsid w:val="003F26ED"/>
    <w:rsid w:val="003F3006"/>
    <w:rsid w:val="003F5850"/>
    <w:rsid w:val="0040221F"/>
    <w:rsid w:val="004155C2"/>
    <w:rsid w:val="004238A1"/>
    <w:rsid w:val="00424AF2"/>
    <w:rsid w:val="0043290B"/>
    <w:rsid w:val="0047432A"/>
    <w:rsid w:val="00475EA5"/>
    <w:rsid w:val="004A32FD"/>
    <w:rsid w:val="004B15F3"/>
    <w:rsid w:val="004D441E"/>
    <w:rsid w:val="004E2D86"/>
    <w:rsid w:val="00506D9A"/>
    <w:rsid w:val="0051171E"/>
    <w:rsid w:val="0051245D"/>
    <w:rsid w:val="0052448F"/>
    <w:rsid w:val="00525D39"/>
    <w:rsid w:val="00537CF3"/>
    <w:rsid w:val="00550D84"/>
    <w:rsid w:val="0055213B"/>
    <w:rsid w:val="00570D75"/>
    <w:rsid w:val="00575FEF"/>
    <w:rsid w:val="00581B34"/>
    <w:rsid w:val="00583B74"/>
    <w:rsid w:val="00585A46"/>
    <w:rsid w:val="005A674C"/>
    <w:rsid w:val="005C12EE"/>
    <w:rsid w:val="005C4590"/>
    <w:rsid w:val="005F1450"/>
    <w:rsid w:val="006051E6"/>
    <w:rsid w:val="00661A43"/>
    <w:rsid w:val="00667714"/>
    <w:rsid w:val="006A2258"/>
    <w:rsid w:val="006B1170"/>
    <w:rsid w:val="006D1273"/>
    <w:rsid w:val="006D3B4B"/>
    <w:rsid w:val="00707758"/>
    <w:rsid w:val="007113AF"/>
    <w:rsid w:val="00763A37"/>
    <w:rsid w:val="00770E52"/>
    <w:rsid w:val="00774F26"/>
    <w:rsid w:val="00781419"/>
    <w:rsid w:val="00791C1C"/>
    <w:rsid w:val="00791CD4"/>
    <w:rsid w:val="007A330E"/>
    <w:rsid w:val="007B2170"/>
    <w:rsid w:val="007B2F8E"/>
    <w:rsid w:val="007B3D9B"/>
    <w:rsid w:val="007B5ECD"/>
    <w:rsid w:val="007C04F9"/>
    <w:rsid w:val="007C0B27"/>
    <w:rsid w:val="007C1607"/>
    <w:rsid w:val="007C5B4C"/>
    <w:rsid w:val="007D3298"/>
    <w:rsid w:val="007D645E"/>
    <w:rsid w:val="007E54F1"/>
    <w:rsid w:val="007F5F70"/>
    <w:rsid w:val="00805418"/>
    <w:rsid w:val="008103B1"/>
    <w:rsid w:val="00813EE9"/>
    <w:rsid w:val="00820069"/>
    <w:rsid w:val="00823A9F"/>
    <w:rsid w:val="00826987"/>
    <w:rsid w:val="00827157"/>
    <w:rsid w:val="0083247B"/>
    <w:rsid w:val="00834232"/>
    <w:rsid w:val="008374E2"/>
    <w:rsid w:val="0084741B"/>
    <w:rsid w:val="00853B84"/>
    <w:rsid w:val="00857DC9"/>
    <w:rsid w:val="00875D4C"/>
    <w:rsid w:val="00890E05"/>
    <w:rsid w:val="008B0A0A"/>
    <w:rsid w:val="008B0E70"/>
    <w:rsid w:val="008B72DB"/>
    <w:rsid w:val="008C1701"/>
    <w:rsid w:val="008E2078"/>
    <w:rsid w:val="008E4DF8"/>
    <w:rsid w:val="008E7C19"/>
    <w:rsid w:val="008F3E39"/>
    <w:rsid w:val="008F7842"/>
    <w:rsid w:val="008F7F19"/>
    <w:rsid w:val="009151D4"/>
    <w:rsid w:val="00920223"/>
    <w:rsid w:val="00924F32"/>
    <w:rsid w:val="00965B68"/>
    <w:rsid w:val="00976365"/>
    <w:rsid w:val="00991223"/>
    <w:rsid w:val="009B37ED"/>
    <w:rsid w:val="009C08C0"/>
    <w:rsid w:val="009E0899"/>
    <w:rsid w:val="009E0BA5"/>
    <w:rsid w:val="00A2406E"/>
    <w:rsid w:val="00A41008"/>
    <w:rsid w:val="00A632A3"/>
    <w:rsid w:val="00A86535"/>
    <w:rsid w:val="00A9397B"/>
    <w:rsid w:val="00AA23DA"/>
    <w:rsid w:val="00AA6713"/>
    <w:rsid w:val="00AB4DD5"/>
    <w:rsid w:val="00AC1B04"/>
    <w:rsid w:val="00AD4C8F"/>
    <w:rsid w:val="00AE0F41"/>
    <w:rsid w:val="00AE4893"/>
    <w:rsid w:val="00AE6F49"/>
    <w:rsid w:val="00AF230B"/>
    <w:rsid w:val="00AF2521"/>
    <w:rsid w:val="00AF7AF1"/>
    <w:rsid w:val="00B27882"/>
    <w:rsid w:val="00B55E41"/>
    <w:rsid w:val="00B71698"/>
    <w:rsid w:val="00B76341"/>
    <w:rsid w:val="00BA0808"/>
    <w:rsid w:val="00BA570E"/>
    <w:rsid w:val="00BB282C"/>
    <w:rsid w:val="00BB7839"/>
    <w:rsid w:val="00BC0371"/>
    <w:rsid w:val="00BE5012"/>
    <w:rsid w:val="00BF6C42"/>
    <w:rsid w:val="00C10A2A"/>
    <w:rsid w:val="00C1152F"/>
    <w:rsid w:val="00C16A2F"/>
    <w:rsid w:val="00C63DB4"/>
    <w:rsid w:val="00C65C4F"/>
    <w:rsid w:val="00C66359"/>
    <w:rsid w:val="00C80AF5"/>
    <w:rsid w:val="00C82750"/>
    <w:rsid w:val="00CA43ED"/>
    <w:rsid w:val="00CA76BA"/>
    <w:rsid w:val="00CB424D"/>
    <w:rsid w:val="00CB4305"/>
    <w:rsid w:val="00CB4421"/>
    <w:rsid w:val="00CB4454"/>
    <w:rsid w:val="00CC3060"/>
    <w:rsid w:val="00CE1CA4"/>
    <w:rsid w:val="00D05A91"/>
    <w:rsid w:val="00D127C1"/>
    <w:rsid w:val="00D132DD"/>
    <w:rsid w:val="00D150F8"/>
    <w:rsid w:val="00D26B10"/>
    <w:rsid w:val="00D315ED"/>
    <w:rsid w:val="00D43E08"/>
    <w:rsid w:val="00D441AC"/>
    <w:rsid w:val="00D51291"/>
    <w:rsid w:val="00D542C1"/>
    <w:rsid w:val="00D61E3A"/>
    <w:rsid w:val="00D67424"/>
    <w:rsid w:val="00D70752"/>
    <w:rsid w:val="00D7096C"/>
    <w:rsid w:val="00D741D6"/>
    <w:rsid w:val="00D821FD"/>
    <w:rsid w:val="00D95BCF"/>
    <w:rsid w:val="00DA2004"/>
    <w:rsid w:val="00DA311E"/>
    <w:rsid w:val="00DA5AA0"/>
    <w:rsid w:val="00DB4303"/>
    <w:rsid w:val="00DB4EC7"/>
    <w:rsid w:val="00DC0548"/>
    <w:rsid w:val="00DD5907"/>
    <w:rsid w:val="00DF102E"/>
    <w:rsid w:val="00DF349A"/>
    <w:rsid w:val="00DF3A9A"/>
    <w:rsid w:val="00E04AC8"/>
    <w:rsid w:val="00E148E6"/>
    <w:rsid w:val="00E162BA"/>
    <w:rsid w:val="00E32C07"/>
    <w:rsid w:val="00E33ECC"/>
    <w:rsid w:val="00E44447"/>
    <w:rsid w:val="00E6371D"/>
    <w:rsid w:val="00E640E6"/>
    <w:rsid w:val="00E66605"/>
    <w:rsid w:val="00E70B20"/>
    <w:rsid w:val="00E81F83"/>
    <w:rsid w:val="00E86A99"/>
    <w:rsid w:val="00E920C7"/>
    <w:rsid w:val="00E979FC"/>
    <w:rsid w:val="00EC06E1"/>
    <w:rsid w:val="00F038C9"/>
    <w:rsid w:val="00F10D12"/>
    <w:rsid w:val="00F533AC"/>
    <w:rsid w:val="00F71CB0"/>
    <w:rsid w:val="00FB29F8"/>
    <w:rsid w:val="00FF01A0"/>
    <w:rsid w:val="00FF0E24"/>
    <w:rsid w:val="00FF2111"/>
    <w:rsid w:val="00FF27AA"/>
    <w:rsid w:val="00FF5E5A"/>
    <w:rsid w:val="00FF5EA7"/>
    <w:rsid w:val="01DFF1C5"/>
    <w:rsid w:val="09598E37"/>
    <w:rsid w:val="62ECD0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paragraph" w:styleId="Heading2">
    <w:name w:val="heading 2"/>
    <w:basedOn w:val="2Subheadpink"/>
    <w:next w:val="Normal"/>
    <w:link w:val="Heading2Char"/>
    <w:rsid w:val="00070776"/>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unhideWhenUsed/>
    <w:qFormat/>
    <w:rsid w:val="00070776"/>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uiPriority w:val="99"/>
    <w:rsid w:val="00570D75"/>
    <w:rPr>
      <w:rFonts w:ascii="Tahoma" w:hAnsi="Tahoma" w:cs="Tahoma"/>
      <w:sz w:val="16"/>
      <w:szCs w:val="16"/>
    </w:rPr>
  </w:style>
  <w:style w:type="character" w:customStyle="1" w:styleId="BalloonTextChar">
    <w:name w:val="Balloon Text Char"/>
    <w:basedOn w:val="DefaultParagraphFont"/>
    <w:link w:val="BalloonText"/>
    <w:uiPriority w:val="99"/>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9"/>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uiPriority w:val="99"/>
    <w:semiHidden/>
    <w:unhideWhenUsed/>
    <w:rsid w:val="00CB4421"/>
    <w:rPr>
      <w:color w:val="800080" w:themeColor="followedHyperlink"/>
      <w:u w:val="single"/>
    </w:rPr>
  </w:style>
  <w:style w:type="character" w:customStyle="1" w:styleId="Heading3Char">
    <w:name w:val="Heading 3 Char"/>
    <w:basedOn w:val="DefaultParagraphFont"/>
    <w:link w:val="Heading3"/>
    <w:uiPriority w:val="9"/>
    <w:rsid w:val="00070776"/>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070776"/>
    <w:pPr>
      <w:spacing w:after="100"/>
      <w:ind w:left="480"/>
    </w:pPr>
  </w:style>
  <w:style w:type="character" w:customStyle="1" w:styleId="Heading2Char">
    <w:name w:val="Heading 2 Char"/>
    <w:basedOn w:val="DefaultParagraphFont"/>
    <w:link w:val="Heading2"/>
    <w:rsid w:val="00070776"/>
    <w:rPr>
      <w:rFonts w:ascii="Arial" w:hAnsi="Arial"/>
      <w:b/>
      <w:color w:val="0D1C2F"/>
      <w:sz w:val="24"/>
      <w:szCs w:val="26"/>
      <w:lang w:val="en-US" w:eastAsia="en-US"/>
    </w:rPr>
  </w:style>
  <w:style w:type="numbering" w:customStyle="1" w:styleId="NoList1">
    <w:name w:val="No List1"/>
    <w:next w:val="NoList"/>
    <w:uiPriority w:val="99"/>
    <w:semiHidden/>
    <w:unhideWhenUsed/>
    <w:rsid w:val="00070776"/>
  </w:style>
  <w:style w:type="paragraph" w:customStyle="1" w:styleId="2Subheadpink">
    <w:name w:val="2 Subhead pink"/>
    <w:next w:val="1bodycopy10pt"/>
    <w:rsid w:val="00070776"/>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070776"/>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070776"/>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070776"/>
    <w:pPr>
      <w:numPr>
        <w:numId w:val="14"/>
      </w:numPr>
      <w:suppressAutoHyphens/>
      <w:spacing w:after="120"/>
      <w:ind w:right="284"/>
    </w:pPr>
    <w:rPr>
      <w:rFonts w:ascii="Arial" w:eastAsia="MS Mincho" w:hAnsi="Arial" w:cs="Arial"/>
      <w:b/>
      <w:szCs w:val="20"/>
      <w:lang w:val="en-US" w:eastAsia="en-US"/>
    </w:rPr>
  </w:style>
  <w:style w:type="paragraph" w:customStyle="1" w:styleId="7DOsbullet">
    <w:name w:val="7 DOs bullet"/>
    <w:basedOn w:val="Normal"/>
    <w:rsid w:val="00070776"/>
    <w:pPr>
      <w:numPr>
        <w:numId w:val="13"/>
      </w:numPr>
      <w:spacing w:after="120"/>
      <w:ind w:right="284"/>
    </w:pPr>
    <w:rPr>
      <w:rFonts w:ascii="Arial" w:eastAsia="MS Mincho" w:hAnsi="Arial" w:cs="Arial"/>
      <w:b/>
      <w:szCs w:val="20"/>
      <w:lang w:val="en-US" w:eastAsia="en-US"/>
    </w:rPr>
  </w:style>
  <w:style w:type="paragraph" w:customStyle="1" w:styleId="9Boxheading">
    <w:name w:val="9 Box heading"/>
    <w:basedOn w:val="Normal"/>
    <w:rsid w:val="00070776"/>
    <w:pPr>
      <w:spacing w:after="120"/>
    </w:pPr>
    <w:rPr>
      <w:rFonts w:ascii="Arial" w:eastAsia="MS Mincho" w:hAnsi="Arial"/>
      <w:b/>
      <w:color w:val="12263F"/>
      <w:lang w:val="en-US" w:eastAsia="en-US"/>
    </w:rPr>
  </w:style>
  <w:style w:type="paragraph" w:customStyle="1" w:styleId="9Secondbullet">
    <w:name w:val="9 Second bullet"/>
    <w:basedOn w:val="1bodycopy10pt"/>
    <w:link w:val="9SecondbulletChar"/>
    <w:rsid w:val="00070776"/>
    <w:pPr>
      <w:numPr>
        <w:numId w:val="12"/>
      </w:numPr>
      <w:ind w:right="567"/>
    </w:pPr>
  </w:style>
  <w:style w:type="character" w:customStyle="1" w:styleId="9SecondbulletChar">
    <w:name w:val="9 Second bullet Char"/>
    <w:link w:val="9Secondbullet"/>
    <w:rsid w:val="00070776"/>
    <w:rPr>
      <w:rFonts w:ascii="Arial" w:eastAsia="MS Mincho" w:hAnsi="Arial"/>
      <w:szCs w:val="24"/>
      <w:lang w:val="en-US" w:eastAsia="en-US"/>
    </w:rPr>
  </w:style>
  <w:style w:type="character" w:styleId="Strong">
    <w:name w:val="Strong"/>
    <w:uiPriority w:val="22"/>
    <w:qFormat/>
    <w:rsid w:val="00070776"/>
    <w:rPr>
      <w:rFonts w:ascii="Arial" w:hAnsi="Arial"/>
      <w:b/>
      <w:bCs/>
      <w:sz w:val="22"/>
    </w:rPr>
  </w:style>
  <w:style w:type="paragraph" w:customStyle="1" w:styleId="6Abstract">
    <w:name w:val="6 Abstract"/>
    <w:qFormat/>
    <w:rsid w:val="00070776"/>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070776"/>
    <w:pPr>
      <w:spacing w:after="100"/>
      <w:ind w:left="220"/>
    </w:pPr>
    <w:rPr>
      <w:rFonts w:ascii="Arial" w:eastAsia="MS Mincho" w:hAnsi="Arial"/>
      <w:sz w:val="20"/>
      <w:lang w:val="en-US" w:eastAsia="en-US"/>
    </w:rPr>
  </w:style>
  <w:style w:type="paragraph" w:customStyle="1" w:styleId="Text">
    <w:name w:val="Text"/>
    <w:basedOn w:val="BodyText"/>
    <w:link w:val="TextChar"/>
    <w:rsid w:val="00070776"/>
    <w:rPr>
      <w:rFonts w:cs="Arial"/>
      <w:szCs w:val="20"/>
    </w:rPr>
  </w:style>
  <w:style w:type="character" w:customStyle="1" w:styleId="TextChar">
    <w:name w:val="Text Char"/>
    <w:link w:val="Text"/>
    <w:rsid w:val="00070776"/>
    <w:rPr>
      <w:rFonts w:ascii="Arial" w:eastAsia="MS Mincho" w:hAnsi="Arial" w:cs="Arial"/>
      <w:lang w:val="en-US" w:eastAsia="en-US"/>
    </w:rPr>
  </w:style>
  <w:style w:type="paragraph" w:customStyle="1" w:styleId="9TableHeading">
    <w:name w:val="9 Table Heading"/>
    <w:basedOn w:val="Text"/>
    <w:link w:val="9TableHeadingChar"/>
    <w:rsid w:val="00070776"/>
    <w:pPr>
      <w:spacing w:after="0"/>
    </w:pPr>
    <w:rPr>
      <w:caps/>
    </w:rPr>
  </w:style>
  <w:style w:type="character" w:customStyle="1" w:styleId="9TableHeadingChar">
    <w:name w:val="9 Table Heading Char"/>
    <w:link w:val="9TableHeading"/>
    <w:rsid w:val="00070776"/>
    <w:rPr>
      <w:rFonts w:ascii="Arial" w:eastAsia="MS Mincho" w:hAnsi="Arial" w:cs="Arial"/>
      <w:caps/>
      <w:lang w:val="en-US" w:eastAsia="en-US"/>
    </w:rPr>
  </w:style>
  <w:style w:type="paragraph" w:customStyle="1" w:styleId="Bodycopyitalic">
    <w:name w:val="Body copy italic"/>
    <w:basedOn w:val="Normal"/>
    <w:qFormat/>
    <w:rsid w:val="00070776"/>
    <w:pPr>
      <w:spacing w:after="120"/>
      <w:ind w:right="284"/>
    </w:pPr>
    <w:rPr>
      <w:rFonts w:ascii="Arial" w:eastAsia="MS Mincho" w:hAnsi="Arial"/>
      <w:i/>
      <w:sz w:val="20"/>
      <w:lang w:val="en-US" w:eastAsia="en-US"/>
    </w:rPr>
  </w:style>
  <w:style w:type="paragraph" w:styleId="BodyText">
    <w:name w:val="Body Text"/>
    <w:basedOn w:val="Normal"/>
    <w:link w:val="BodyTextChar"/>
    <w:uiPriority w:val="99"/>
    <w:semiHidden/>
    <w:unhideWhenUsed/>
    <w:rsid w:val="00070776"/>
    <w:pPr>
      <w:spacing w:after="120"/>
    </w:pPr>
    <w:rPr>
      <w:rFonts w:ascii="Arial" w:eastAsia="MS Mincho" w:hAnsi="Arial"/>
      <w:sz w:val="20"/>
      <w:lang w:val="en-US" w:eastAsia="en-US"/>
    </w:rPr>
  </w:style>
  <w:style w:type="character" w:customStyle="1" w:styleId="BodyTextChar">
    <w:name w:val="Body Text Char"/>
    <w:basedOn w:val="DefaultParagraphFont"/>
    <w:link w:val="BodyText"/>
    <w:uiPriority w:val="99"/>
    <w:semiHidden/>
    <w:rsid w:val="00070776"/>
    <w:rPr>
      <w:rFonts w:ascii="Arial" w:eastAsia="MS Mincho" w:hAnsi="Arial"/>
      <w:szCs w:val="24"/>
      <w:lang w:val="en-US" w:eastAsia="en-US"/>
    </w:rPr>
  </w:style>
  <w:style w:type="table" w:styleId="TableGrid">
    <w:name w:val="Table Grid"/>
    <w:basedOn w:val="TableNormal"/>
    <w:uiPriority w:val="39"/>
    <w:rsid w:val="00070776"/>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070776"/>
    <w:pPr>
      <w:spacing w:after="0"/>
    </w:pPr>
  </w:style>
  <w:style w:type="character" w:customStyle="1" w:styleId="TableHeadingChar">
    <w:name w:val="TableHeading Char"/>
    <w:link w:val="TableHeading"/>
    <w:rsid w:val="00070776"/>
    <w:rPr>
      <w:rFonts w:ascii="Arial" w:eastAsia="MS Mincho" w:hAnsi="Arial"/>
      <w:szCs w:val="24"/>
      <w:lang w:val="en-US" w:eastAsia="en-US"/>
    </w:rPr>
  </w:style>
  <w:style w:type="table" w:customStyle="1" w:styleId="TheKeytable">
    <w:name w:val="The Key table"/>
    <w:basedOn w:val="TableNormal"/>
    <w:uiPriority w:val="99"/>
    <w:rsid w:val="00070776"/>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70776"/>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70776"/>
    <w:rPr>
      <w:szCs w:val="20"/>
    </w:rPr>
  </w:style>
  <w:style w:type="character" w:customStyle="1" w:styleId="apple-converted-space">
    <w:name w:val="apple-converted-space"/>
    <w:rsid w:val="00070776"/>
  </w:style>
  <w:style w:type="paragraph" w:customStyle="1" w:styleId="Subheadwithpointer">
    <w:name w:val="Subhead with pointer"/>
    <w:basedOn w:val="Normal"/>
    <w:next w:val="6Abstract"/>
    <w:link w:val="SubheadwithpointerChar"/>
    <w:rsid w:val="00070776"/>
    <w:pPr>
      <w:numPr>
        <w:numId w:val="15"/>
      </w:numPr>
      <w:spacing w:before="120" w:after="120"/>
      <w:ind w:right="850"/>
    </w:pPr>
    <w:rPr>
      <w:rFonts w:ascii="Arial" w:eastAsia="MS Mincho" w:hAnsi="Arial" w:cs="Arial"/>
      <w:b/>
      <w:bCs/>
      <w:color w:val="12263F"/>
      <w:sz w:val="32"/>
      <w:szCs w:val="32"/>
      <w:lang w:val="en-US" w:eastAsia="en-US"/>
    </w:rPr>
  </w:style>
  <w:style w:type="paragraph" w:customStyle="1" w:styleId="1bodycopy11pt">
    <w:name w:val="1 body copy 11pt"/>
    <w:autoRedefine/>
    <w:rsid w:val="00070776"/>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070776"/>
    <w:rPr>
      <w:rFonts w:ascii="Arial" w:eastAsia="MS Mincho" w:hAnsi="Arial" w:cs="Arial"/>
      <w:b/>
      <w:bCs/>
      <w:color w:val="12263F"/>
      <w:sz w:val="32"/>
      <w:szCs w:val="32"/>
      <w:lang w:val="en-US" w:eastAsia="en-US"/>
    </w:rPr>
  </w:style>
  <w:style w:type="paragraph" w:customStyle="1" w:styleId="Title1">
    <w:name w:val="Title 1"/>
    <w:basedOn w:val="Heading1"/>
    <w:link w:val="Title1Char"/>
    <w:autoRedefine/>
    <w:rsid w:val="00070776"/>
    <w:pPr>
      <w:keepNext/>
      <w:keepLines/>
      <w:spacing w:before="480"/>
    </w:pPr>
    <w:rPr>
      <w:rFonts w:eastAsia="MS Gothic" w:cs="Times New Roman"/>
      <w:b w:val="0"/>
      <w:bCs/>
      <w:sz w:val="52"/>
      <w:szCs w:val="52"/>
      <w:lang w:val="en-US"/>
    </w:rPr>
  </w:style>
  <w:style w:type="character" w:customStyle="1" w:styleId="Title1Char">
    <w:name w:val="Title 1 Char"/>
    <w:link w:val="Title1"/>
    <w:rsid w:val="00070776"/>
    <w:rPr>
      <w:rFonts w:ascii="Arial" w:eastAsia="MS Gothic" w:hAnsi="Arial"/>
      <w:bCs/>
      <w:color w:val="FF1F64"/>
      <w:sz w:val="52"/>
      <w:szCs w:val="52"/>
      <w:lang w:val="en-US" w:eastAsia="en-US"/>
    </w:rPr>
  </w:style>
  <w:style w:type="paragraph" w:customStyle="1" w:styleId="3Policytitle">
    <w:name w:val="3 Policy title"/>
    <w:basedOn w:val="Normal"/>
    <w:qFormat/>
    <w:rsid w:val="00070776"/>
    <w:pPr>
      <w:spacing w:after="120"/>
    </w:pPr>
    <w:rPr>
      <w:rFonts w:ascii="Arial" w:eastAsia="MS Mincho" w:hAnsi="Arial"/>
      <w:b/>
      <w:sz w:val="72"/>
      <w:lang w:val="en-US" w:eastAsia="en-US"/>
    </w:rPr>
  </w:style>
  <w:style w:type="table" w:customStyle="1" w:styleId="TheKeypolicytable">
    <w:name w:val="The Key policy table"/>
    <w:basedOn w:val="TableNormal"/>
    <w:uiPriority w:val="99"/>
    <w:rsid w:val="00070776"/>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copybulleted">
    <w:name w:val="Table copy bulleted"/>
    <w:basedOn w:val="Tablebodycopy"/>
    <w:qFormat/>
    <w:rsid w:val="00070776"/>
    <w:pPr>
      <w:numPr>
        <w:numId w:val="18"/>
      </w:numPr>
    </w:pPr>
  </w:style>
  <w:style w:type="paragraph" w:customStyle="1" w:styleId="Caption1">
    <w:name w:val="Caption 1"/>
    <w:basedOn w:val="Normal"/>
    <w:rsid w:val="00070776"/>
    <w:pPr>
      <w:spacing w:before="120" w:after="120"/>
    </w:pPr>
    <w:rPr>
      <w:rFonts w:ascii="Arial" w:eastAsia="MS Mincho" w:hAnsi="Arial"/>
      <w:i/>
      <w:color w:val="F15F22"/>
      <w:sz w:val="20"/>
      <w:lang w:val="en-US" w:eastAsia="en-US"/>
    </w:rPr>
  </w:style>
  <w:style w:type="character" w:customStyle="1" w:styleId="UnresolvedMention1">
    <w:name w:val="Unresolved Mention1"/>
    <w:uiPriority w:val="99"/>
    <w:semiHidden/>
    <w:unhideWhenUsed/>
    <w:rsid w:val="00070776"/>
    <w:rPr>
      <w:color w:val="605E5C"/>
      <w:shd w:val="clear" w:color="auto" w:fill="E1DFDD"/>
    </w:rPr>
  </w:style>
  <w:style w:type="numbering" w:customStyle="1" w:styleId="CurrentList1">
    <w:name w:val="Current List1"/>
    <w:uiPriority w:val="99"/>
    <w:rsid w:val="00070776"/>
    <w:pPr>
      <w:numPr>
        <w:numId w:val="20"/>
      </w:numPr>
    </w:pPr>
  </w:style>
  <w:style w:type="paragraph" w:customStyle="1" w:styleId="4Heading1">
    <w:name w:val="4 Heading 1"/>
    <w:basedOn w:val="Heading1"/>
    <w:next w:val="Normal"/>
    <w:qFormat/>
    <w:rsid w:val="00070776"/>
    <w:pPr>
      <w:spacing w:before="0" w:after="480"/>
    </w:pPr>
    <w:rPr>
      <w:sz w:val="60"/>
    </w:rPr>
  </w:style>
  <w:style w:type="paragraph" w:customStyle="1" w:styleId="3Bulletedcopyblue">
    <w:name w:val="3 Bulleted copy blue"/>
    <w:basedOn w:val="Normal"/>
    <w:qFormat/>
    <w:rsid w:val="00070776"/>
    <w:pPr>
      <w:numPr>
        <w:numId w:val="25"/>
      </w:numPr>
      <w:spacing w:after="120"/>
    </w:pPr>
    <w:rPr>
      <w:rFonts w:ascii="Arial" w:eastAsia="MS Mincho" w:hAnsi="Arial" w:cs="Arial"/>
      <w:sz w:val="20"/>
      <w:szCs w:val="20"/>
      <w:lang w:val="en-US" w:eastAsia="en-US"/>
    </w:rPr>
  </w:style>
  <w:style w:type="paragraph" w:customStyle="1" w:styleId="7Tablebodycopy">
    <w:name w:val="7 Table body copy"/>
    <w:basedOn w:val="1bodycopy"/>
    <w:qFormat/>
    <w:rsid w:val="00070776"/>
    <w:pPr>
      <w:spacing w:after="60"/>
    </w:pPr>
  </w:style>
  <w:style w:type="paragraph" w:customStyle="1" w:styleId="7Tablecopybulleted">
    <w:name w:val="7 Table copy bulleted"/>
    <w:basedOn w:val="7Tablebodycopy"/>
    <w:qFormat/>
    <w:rsid w:val="00070776"/>
    <w:pPr>
      <w:numPr>
        <w:numId w:val="24"/>
      </w:numPr>
      <w:tabs>
        <w:tab w:val="num" w:pos="360"/>
      </w:tabs>
      <w:ind w:left="0" w:firstLine="0"/>
    </w:pPr>
  </w:style>
  <w:style w:type="character" w:styleId="CommentReference">
    <w:name w:val="annotation reference"/>
    <w:uiPriority w:val="99"/>
    <w:semiHidden/>
    <w:unhideWhenUsed/>
    <w:rsid w:val="00070776"/>
    <w:rPr>
      <w:sz w:val="16"/>
      <w:szCs w:val="16"/>
    </w:rPr>
  </w:style>
  <w:style w:type="paragraph" w:styleId="CommentText">
    <w:name w:val="annotation text"/>
    <w:basedOn w:val="Normal"/>
    <w:link w:val="CommentTextChar"/>
    <w:uiPriority w:val="99"/>
    <w:unhideWhenUsed/>
    <w:rsid w:val="00070776"/>
    <w:pPr>
      <w:spacing w:after="120"/>
    </w:pPr>
    <w:rPr>
      <w:rFonts w:ascii="Arial" w:eastAsia="MS Mincho" w:hAnsi="Arial"/>
      <w:sz w:val="20"/>
      <w:szCs w:val="20"/>
      <w:lang w:val="en-US" w:eastAsia="en-US"/>
    </w:rPr>
  </w:style>
  <w:style w:type="character" w:customStyle="1" w:styleId="CommentTextChar">
    <w:name w:val="Comment Text Char"/>
    <w:basedOn w:val="DefaultParagraphFont"/>
    <w:link w:val="CommentText"/>
    <w:uiPriority w:val="99"/>
    <w:rsid w:val="00070776"/>
    <w:rPr>
      <w:rFonts w:ascii="Arial" w:eastAsia="MS Mincho" w:hAnsi="Arial"/>
      <w:lang w:val="en-US" w:eastAsia="en-US"/>
    </w:rPr>
  </w:style>
  <w:style w:type="paragraph" w:styleId="CommentSubject">
    <w:name w:val="annotation subject"/>
    <w:basedOn w:val="CommentText"/>
    <w:next w:val="CommentText"/>
    <w:link w:val="CommentSubjectChar"/>
    <w:uiPriority w:val="99"/>
    <w:semiHidden/>
    <w:unhideWhenUsed/>
    <w:rsid w:val="00070776"/>
    <w:rPr>
      <w:b/>
      <w:bCs/>
    </w:rPr>
  </w:style>
  <w:style w:type="character" w:customStyle="1" w:styleId="CommentSubjectChar">
    <w:name w:val="Comment Subject Char"/>
    <w:basedOn w:val="CommentTextChar"/>
    <w:link w:val="CommentSubject"/>
    <w:uiPriority w:val="99"/>
    <w:semiHidden/>
    <w:rsid w:val="00070776"/>
    <w:rPr>
      <w:rFonts w:ascii="Arial" w:eastAsia="MS Mincho" w:hAnsi="Arial"/>
      <w:b/>
      <w:bCs/>
      <w:lang w:val="en-US" w:eastAsia="en-US"/>
    </w:rPr>
  </w:style>
  <w:style w:type="paragraph" w:customStyle="1" w:styleId="7Tablebodybulleted">
    <w:name w:val="7 Table body bulleted"/>
    <w:basedOn w:val="1bodycopy"/>
    <w:qFormat/>
    <w:rsid w:val="00070776"/>
    <w:pPr>
      <w:numPr>
        <w:numId w:val="26"/>
      </w:numPr>
      <w:ind w:left="360" w:right="284" w:hanging="360"/>
    </w:pPr>
  </w:style>
  <w:style w:type="paragraph" w:styleId="NormalWeb">
    <w:name w:val="Normal (Web)"/>
    <w:basedOn w:val="Normal"/>
    <w:uiPriority w:val="99"/>
    <w:unhideWhenUsed/>
    <w:rsid w:val="00AF7A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legislation.gov.uk/ukpga/2010/15/content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www.legislation.gov.uk/ukpga/1996/56/contents" TargetMode="External"/><Relationship Id="rId25" Type="http://schemas.openxmlformats.org/officeDocument/2006/relationships/header" Target="header3.xml"/><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gov.uk/government/publications/teachers-standard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9.jpg"/><Relationship Id="rId24" Type="http://schemas.openxmlformats.org/officeDocument/2006/relationships/header" Target="header2.xm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legislation.gov.uk/ukpga/2017/16/section/34/enacted" TargetMode="External"/><Relationship Id="rId23" Type="http://schemas.openxmlformats.org/officeDocument/2006/relationships/hyperlink" Target="https://www.legislation.gov.uk/ukpga/1996/56/contents" TargetMode="Externa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ropellertrust.org"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98/42/contents" TargetMode="External"/><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fontTable" Target="fontTable.xml"/><Relationship Id="rId8" Type="http://schemas.openxmlformats.org/officeDocument/2006/relationships/webSettings" Target="webSettings.xml"/></Relationships>
</file>

<file path=word/_rels/footer6.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5.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2.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4.xml><?xml version="1.0" encoding="utf-8"?>
<ds:datastoreItem xmlns:ds="http://schemas.openxmlformats.org/officeDocument/2006/customXml" ds:itemID="{7FA8B9DD-717D-4402-9080-46208AB50D48}"/>
</file>

<file path=docProps/app.xml><?xml version="1.0" encoding="utf-8"?>
<Properties xmlns="http://schemas.openxmlformats.org/officeDocument/2006/extended-properties" xmlns:vt="http://schemas.openxmlformats.org/officeDocument/2006/docPropsVTypes">
  <Template>Normal</Template>
  <TotalTime>0</TotalTime>
  <Pages>15</Pages>
  <Words>3723</Words>
  <Characters>21227</Characters>
  <Application>Microsoft Office Word</Application>
  <DocSecurity>0</DocSecurity>
  <Lines>176</Lines>
  <Paragraphs>49</Paragraphs>
  <ScaleCrop>false</ScaleCrop>
  <Company>RM</Company>
  <LinksUpToDate>false</LinksUpToDate>
  <CharactersWithSpaces>24901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Simmi Kalsi - Headteacher Hawthorn Academy</cp:lastModifiedBy>
  <cp:revision>51</cp:revision>
  <cp:lastPrinted>2024-02-06T09:54:00Z</cp:lastPrinted>
  <dcterms:created xsi:type="dcterms:W3CDTF">2025-06-05T10:27:00Z</dcterms:created>
  <dcterms:modified xsi:type="dcterms:W3CDTF">2025-06-05T12:05:00Z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